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BF" w:rsidRPr="00FB6034" w:rsidRDefault="00AF00BF" w:rsidP="00AF00BF">
      <w:pPr>
        <w:jc w:val="center"/>
        <w:rPr>
          <w:b/>
          <w:bCs/>
          <w:sz w:val="32"/>
          <w:szCs w:val="32"/>
        </w:rPr>
      </w:pPr>
      <w:r>
        <w:rPr>
          <w:b/>
          <w:bCs/>
          <w:sz w:val="32"/>
          <w:szCs w:val="32"/>
        </w:rPr>
        <w:t xml:space="preserve">Муниципальный округ 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jc w:val="center"/>
        <w:rPr>
          <w:b/>
          <w:bCs/>
          <w:sz w:val="32"/>
          <w:szCs w:val="32"/>
        </w:rPr>
      </w:pPr>
      <w:r w:rsidRPr="00FB6034">
        <w:rPr>
          <w:b/>
          <w:bCs/>
          <w:sz w:val="32"/>
          <w:szCs w:val="32"/>
        </w:rPr>
        <w:t xml:space="preserve">Бондарев Олег </w:t>
      </w:r>
      <w:r>
        <w:rPr>
          <w:b/>
          <w:bCs/>
          <w:sz w:val="32"/>
          <w:szCs w:val="32"/>
        </w:rPr>
        <w:t>А</w:t>
      </w:r>
      <w:r w:rsidRPr="00FB6034">
        <w:rPr>
          <w:b/>
          <w:bCs/>
          <w:sz w:val="32"/>
          <w:szCs w:val="32"/>
        </w:rPr>
        <w:t xml:space="preserve">натольевич – </w:t>
      </w:r>
      <w:r w:rsidRPr="00FB6034">
        <w:rPr>
          <w:b/>
          <w:bCs/>
          <w:sz w:val="30"/>
          <w:szCs w:val="30"/>
        </w:rPr>
        <w:t xml:space="preserve">глава </w:t>
      </w:r>
      <w:r>
        <w:rPr>
          <w:b/>
          <w:bCs/>
          <w:sz w:val="32"/>
          <w:szCs w:val="32"/>
        </w:rPr>
        <w:t xml:space="preserve">муниципального округа </w:t>
      </w:r>
    </w:p>
    <w:p w:rsidR="00AF00BF" w:rsidRPr="00CE08E3" w:rsidRDefault="00AF00BF" w:rsidP="00AF00BF">
      <w:pPr>
        <w:jc w:val="center"/>
        <w:rPr>
          <w:b/>
          <w:bCs/>
          <w:sz w:val="30"/>
          <w:szCs w:val="30"/>
        </w:rPr>
      </w:pPr>
      <w:r>
        <w:rPr>
          <w:b/>
          <w:bCs/>
          <w:sz w:val="32"/>
          <w:szCs w:val="32"/>
        </w:rPr>
        <w:t xml:space="preserve">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rPr>
          <w:sz w:val="28"/>
          <w:szCs w:val="28"/>
        </w:rPr>
      </w:pPr>
    </w:p>
    <w:tbl>
      <w:tblPr>
        <w:tblW w:w="10206" w:type="dxa"/>
        <w:tblInd w:w="250" w:type="dxa"/>
        <w:tblLayout w:type="fixed"/>
        <w:tblLook w:val="0000"/>
      </w:tblPr>
      <w:tblGrid>
        <w:gridCol w:w="5528"/>
        <w:gridCol w:w="1276"/>
        <w:gridCol w:w="1418"/>
        <w:gridCol w:w="1984"/>
      </w:tblGrid>
      <w:tr w:rsidR="00AF00BF" w:rsidRPr="00763FCF" w:rsidTr="00FE6F8F">
        <w:trPr>
          <w:cantSplit/>
          <w:trHeight w:val="1159"/>
        </w:trPr>
        <w:tc>
          <w:tcPr>
            <w:tcW w:w="5528"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rPr>
                <w:bC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Default="00AF00BF" w:rsidP="00DE52F5">
            <w:pPr>
              <w:snapToGrid w:val="0"/>
              <w:jc w:val="center"/>
              <w:rPr>
                <w:bCs/>
              </w:rPr>
            </w:pPr>
            <w:proofErr w:type="spellStart"/>
            <w:r>
              <w:rPr>
                <w:bCs/>
              </w:rPr>
              <w:t>янв</w:t>
            </w:r>
            <w:proofErr w:type="gramStart"/>
            <w:r>
              <w:rPr>
                <w:bCs/>
              </w:rPr>
              <w:t>.-</w:t>
            </w:r>
            <w:proofErr w:type="gramEnd"/>
            <w:r>
              <w:rPr>
                <w:bCs/>
              </w:rPr>
              <w:t>март</w:t>
            </w:r>
            <w:proofErr w:type="spellEnd"/>
          </w:p>
          <w:p w:rsidR="00AF00BF" w:rsidRPr="00763FCF" w:rsidRDefault="00AF00BF" w:rsidP="00345714">
            <w:pPr>
              <w:snapToGrid w:val="0"/>
              <w:jc w:val="center"/>
              <w:rPr>
                <w:bCs/>
              </w:rPr>
            </w:pPr>
            <w:r>
              <w:rPr>
                <w:bCs/>
              </w:rPr>
              <w:t>202</w:t>
            </w:r>
            <w:r w:rsidR="00345714">
              <w:rPr>
                <w:bCs/>
              </w:rPr>
              <w:t>5</w:t>
            </w:r>
            <w:r>
              <w:rPr>
                <w:bCs/>
              </w:rPr>
              <w:t xml:space="preserve"> года</w:t>
            </w:r>
          </w:p>
        </w:tc>
        <w:tc>
          <w:tcPr>
            <w:tcW w:w="1418"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345714">
            <w:pPr>
              <w:snapToGrid w:val="0"/>
              <w:jc w:val="center"/>
              <w:rPr>
                <w:bCs/>
              </w:rPr>
            </w:pPr>
            <w:proofErr w:type="spellStart"/>
            <w:r>
              <w:rPr>
                <w:bCs/>
              </w:rPr>
              <w:t>янв</w:t>
            </w:r>
            <w:proofErr w:type="gramStart"/>
            <w:r>
              <w:rPr>
                <w:bCs/>
              </w:rPr>
              <w:t>.-</w:t>
            </w:r>
            <w:proofErr w:type="gramEnd"/>
            <w:r>
              <w:rPr>
                <w:bCs/>
              </w:rPr>
              <w:t>март</w:t>
            </w:r>
            <w:proofErr w:type="spellEnd"/>
            <w:r>
              <w:rPr>
                <w:bCs/>
              </w:rPr>
              <w:t xml:space="preserve"> 202</w:t>
            </w:r>
            <w:r w:rsidR="00345714">
              <w:rPr>
                <w:bCs/>
              </w:rPr>
              <w:t xml:space="preserve">6 </w:t>
            </w:r>
            <w:r>
              <w:rPr>
                <w:bCs/>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BB45BE" w:rsidRDefault="00AF00BF" w:rsidP="008F5FB4">
            <w:pPr>
              <w:snapToGrid w:val="0"/>
              <w:jc w:val="center"/>
              <w:rPr>
                <w:bCs/>
              </w:rPr>
            </w:pPr>
            <w:r w:rsidRPr="00BB45BE">
              <w:rPr>
                <w:bCs/>
                <w:sz w:val="22"/>
                <w:szCs w:val="22"/>
              </w:rPr>
              <w:t>Динамика к</w:t>
            </w:r>
            <w:r>
              <w:rPr>
                <w:bCs/>
                <w:sz w:val="22"/>
                <w:szCs w:val="22"/>
              </w:rPr>
              <w:t xml:space="preserve"> 1 кварталу</w:t>
            </w:r>
            <w:r w:rsidRPr="00BB45BE">
              <w:rPr>
                <w:bCs/>
                <w:sz w:val="22"/>
                <w:szCs w:val="22"/>
              </w:rPr>
              <w:t xml:space="preserve"> </w:t>
            </w:r>
            <w:r>
              <w:rPr>
                <w:bCs/>
                <w:sz w:val="22"/>
                <w:szCs w:val="22"/>
              </w:rPr>
              <w:t>202</w:t>
            </w:r>
            <w:r w:rsidR="008F5FB4">
              <w:rPr>
                <w:bCs/>
                <w:sz w:val="22"/>
                <w:szCs w:val="22"/>
              </w:rPr>
              <w:t>5</w:t>
            </w:r>
            <w:r w:rsidRPr="00BB45BE">
              <w:rPr>
                <w:bCs/>
                <w:sz w:val="22"/>
                <w:szCs w:val="22"/>
              </w:rPr>
              <w:t xml:space="preserve"> год</w:t>
            </w:r>
            <w:r w:rsidR="00E75C12">
              <w:rPr>
                <w:bCs/>
                <w:sz w:val="22"/>
                <w:szCs w:val="22"/>
              </w:rPr>
              <w:t>а</w:t>
            </w:r>
            <w:r w:rsidRPr="00BB45BE">
              <w:rPr>
                <w:bCs/>
                <w:sz w:val="22"/>
                <w:szCs w:val="22"/>
              </w:rPr>
              <w:t>, %</w:t>
            </w:r>
          </w:p>
        </w:tc>
      </w:tr>
      <w:tr w:rsidR="001E270F" w:rsidRPr="00763FCF" w:rsidTr="00FE6F8F">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rPr>
            </w:pPr>
            <w:r>
              <w:rPr>
                <w:bCs/>
              </w:rPr>
              <w:t xml:space="preserve">Численность населения, </w:t>
            </w:r>
            <w:r w:rsidRPr="00763FCF">
              <w:rPr>
                <w:bCs/>
              </w:rPr>
              <w:t>тыс. чел.</w:t>
            </w:r>
            <w:r>
              <w:rPr>
                <w:bCs/>
              </w:rPr>
              <w:t xml:space="preserve"> (на начало отчетного года)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ind w:left="57" w:right="57"/>
              <w:jc w:val="center"/>
              <w:rPr>
                <w:bCs/>
              </w:rPr>
            </w:pPr>
            <w:r>
              <w:rPr>
                <w:bCs/>
              </w:rPr>
              <w:t>38,571</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1E270F" w:rsidP="00DE52F5">
            <w:pPr>
              <w:ind w:left="57" w:right="57"/>
              <w:jc w:val="center"/>
              <w:rPr>
                <w:bCs/>
              </w:rPr>
            </w:pPr>
            <w:r>
              <w:rPr>
                <w:bCs/>
              </w:rPr>
              <w:t>38,345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rPr>
                <w:bCs/>
              </w:rPr>
            </w:pPr>
            <w:r>
              <w:rPr>
                <w:bCs/>
              </w:rPr>
              <w:t>99,4</w:t>
            </w:r>
          </w:p>
        </w:tc>
      </w:tr>
      <w:tr w:rsidR="001E270F" w:rsidRPr="00763FCF" w:rsidTr="00FE6F8F">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1E270F" w:rsidRPr="00F22EA4" w:rsidRDefault="001E270F" w:rsidP="00DE52F5">
            <w:pPr>
              <w:snapToGrid w:val="0"/>
              <w:jc w:val="both"/>
              <w:rPr>
                <w:bCs/>
              </w:rPr>
            </w:pPr>
            <w:r w:rsidRPr="00F22EA4">
              <w:rPr>
                <w:bCs/>
              </w:rPr>
              <w:t>Численность занятых в экономике, 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ind w:left="57" w:right="57"/>
              <w:jc w:val="center"/>
              <w:rPr>
                <w:bCs/>
              </w:rPr>
            </w:pPr>
            <w:r>
              <w:rPr>
                <w:bCs/>
              </w:rPr>
              <w:t>15,16</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1E270F" w:rsidP="00DE52F5">
            <w:pPr>
              <w:ind w:left="57" w:right="57"/>
              <w:jc w:val="center"/>
              <w:rPr>
                <w:bCs/>
              </w:rPr>
            </w:pPr>
            <w:r>
              <w:rPr>
                <w:bCs/>
              </w:rPr>
              <w:t>15,3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2075F7" w:rsidP="00DE52F5">
            <w:pPr>
              <w:snapToGrid w:val="0"/>
              <w:jc w:val="center"/>
              <w:rPr>
                <w:bCs/>
              </w:rPr>
            </w:pPr>
            <w:r>
              <w:rPr>
                <w:bCs/>
              </w:rPr>
              <w:t>100,9</w:t>
            </w:r>
          </w:p>
        </w:tc>
      </w:tr>
      <w:tr w:rsidR="001E270F" w:rsidRPr="00763FCF" w:rsidTr="00FE6F8F">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color w:val="000000"/>
              </w:rPr>
            </w:pPr>
            <w:r w:rsidRPr="00763FCF">
              <w:rPr>
                <w:bCs/>
                <w:color w:val="000000"/>
              </w:rPr>
              <w:t xml:space="preserve">Площадь территории, </w:t>
            </w:r>
            <w:r>
              <w:rPr>
                <w:bCs/>
                <w:color w:val="000000"/>
              </w:rPr>
              <w:t>кВ</w:t>
            </w:r>
            <w:r w:rsidRPr="00763FCF">
              <w:rPr>
                <w:bCs/>
                <w:color w:val="000000"/>
              </w:rPr>
              <w:t>. км</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ind w:left="57" w:right="57"/>
              <w:jc w:val="center"/>
              <w:rPr>
                <w:bCs/>
              </w:rPr>
            </w:pPr>
            <w:r>
              <w:rPr>
                <w:bCs/>
              </w:rPr>
              <w:t>1299,6</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2075F7" w:rsidP="00DE52F5">
            <w:pPr>
              <w:ind w:left="57" w:right="57"/>
              <w:jc w:val="center"/>
              <w:rPr>
                <w:bCs/>
              </w:rPr>
            </w:pPr>
            <w:r>
              <w:rPr>
                <w:bCs/>
              </w:rPr>
              <w:t>1299,6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2075F7">
            <w:pPr>
              <w:snapToGrid w:val="0"/>
              <w:jc w:val="center"/>
              <w:rPr>
                <w:bCs/>
              </w:rPr>
            </w:pPr>
            <w:r>
              <w:rPr>
                <w:bCs/>
              </w:rPr>
              <w:t>100,</w:t>
            </w:r>
            <w:r w:rsidR="002075F7">
              <w:rPr>
                <w:bCs/>
              </w:rPr>
              <w:t>0</w:t>
            </w:r>
          </w:p>
        </w:tc>
      </w:tr>
      <w:tr w:rsidR="001E270F" w:rsidRPr="00763FCF" w:rsidTr="00FE6F8F">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color w:val="000000"/>
              </w:rPr>
            </w:pPr>
            <w:r>
              <w:rPr>
                <w:bCs/>
                <w:color w:val="000000"/>
              </w:rPr>
              <w:t>Оборот крупных и средних организаций, млн</w:t>
            </w:r>
            <w:proofErr w:type="gramStart"/>
            <w:r>
              <w:rPr>
                <w:bCs/>
                <w:color w:val="000000"/>
              </w:rPr>
              <w:t>.р</w:t>
            </w:r>
            <w:proofErr w:type="gramEnd"/>
            <w:r>
              <w:rPr>
                <w:bCs/>
                <w:color w:val="000000"/>
              </w:rPr>
              <w:t>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ind w:left="57" w:right="57"/>
              <w:jc w:val="center"/>
              <w:rPr>
                <w:bCs/>
              </w:rPr>
            </w:pPr>
            <w:r>
              <w:rPr>
                <w:bCs/>
              </w:rPr>
              <w:t>2732</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2075F7" w:rsidP="00DE52F5">
            <w:pPr>
              <w:ind w:left="57" w:right="57"/>
              <w:jc w:val="center"/>
              <w:rPr>
                <w:bCs/>
              </w:rPr>
            </w:pPr>
            <w:r>
              <w:rPr>
                <w:bCs/>
              </w:rPr>
              <w:t>3227,7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2075F7" w:rsidP="00DE52F5">
            <w:pPr>
              <w:snapToGrid w:val="0"/>
              <w:jc w:val="center"/>
              <w:rPr>
                <w:bCs/>
              </w:rPr>
            </w:pPr>
            <w:r>
              <w:rPr>
                <w:bCs/>
              </w:rPr>
              <w:t>118,1</w:t>
            </w:r>
          </w:p>
        </w:tc>
      </w:tr>
      <w:tr w:rsidR="001E270F" w:rsidRPr="00763FCF" w:rsidTr="00FE6F8F">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1E270F" w:rsidRDefault="001E270F" w:rsidP="00DE52F5">
            <w:pPr>
              <w:snapToGrid w:val="0"/>
              <w:jc w:val="both"/>
              <w:rPr>
                <w:bCs/>
                <w:color w:val="000000"/>
              </w:rPr>
            </w:pPr>
            <w:r>
              <w:rPr>
                <w:bCs/>
                <w:color w:val="000000"/>
              </w:rPr>
              <w:t xml:space="preserve">Доля в обороте организаций </w:t>
            </w:r>
            <w:proofErr w:type="spellStart"/>
            <w:r>
              <w:rPr>
                <w:bCs/>
                <w:color w:val="000000"/>
              </w:rPr>
              <w:t>край,%</w:t>
            </w:r>
            <w:proofErr w:type="spellEnd"/>
            <w:r>
              <w:rPr>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ind w:left="57" w:right="57"/>
              <w:jc w:val="center"/>
              <w:rPr>
                <w:bCs/>
              </w:rPr>
            </w:pPr>
            <w:r>
              <w:rPr>
                <w:bCs/>
              </w:rPr>
              <w:t>0,40</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092CFB" w:rsidP="00DE52F5">
            <w:pPr>
              <w:ind w:left="57" w:right="57"/>
              <w:jc w:val="center"/>
              <w:rPr>
                <w:bCs/>
              </w:rPr>
            </w:pPr>
            <w:r>
              <w:rPr>
                <w:bCs/>
              </w:rPr>
              <w:t>0,46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rPr>
                <w:bCs/>
              </w:rPr>
            </w:pPr>
            <w:r>
              <w:rPr>
                <w:bCs/>
              </w:rPr>
              <w:t>117,6</w:t>
            </w:r>
          </w:p>
        </w:tc>
      </w:tr>
      <w:tr w:rsidR="001E270F" w:rsidRPr="00DE2987" w:rsidTr="00FE6F8F">
        <w:trPr>
          <w:trHeight w:val="561"/>
        </w:trPr>
        <w:tc>
          <w:tcPr>
            <w:tcW w:w="5528" w:type="dxa"/>
            <w:tcBorders>
              <w:top w:val="single" w:sz="4" w:space="0" w:color="000000"/>
              <w:left w:val="single" w:sz="4" w:space="0" w:color="000000"/>
              <w:bottom w:val="single" w:sz="4" w:space="0" w:color="000000"/>
            </w:tcBorders>
            <w:shd w:val="clear" w:color="auto" w:fill="E2EFD9"/>
            <w:vAlign w:val="center"/>
          </w:tcPr>
          <w:p w:rsidR="001E270F" w:rsidRPr="00DE2987" w:rsidRDefault="001E270F" w:rsidP="00DE52F5">
            <w:pPr>
              <w:snapToGrid w:val="0"/>
              <w:jc w:val="both"/>
              <w:rPr>
                <w:b/>
                <w:bCs/>
                <w:color w:val="000000"/>
              </w:rPr>
            </w:pPr>
            <w:r w:rsidRPr="00DE2987">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1E270F">
            <w:pPr>
              <w:ind w:left="57" w:right="57"/>
              <w:jc w:val="center"/>
              <w:rPr>
                <w:bCs/>
              </w:rPr>
            </w:pPr>
            <w:r>
              <w:rPr>
                <w:bCs/>
              </w:rPr>
              <w:t>1886,5</w:t>
            </w:r>
          </w:p>
        </w:tc>
        <w:tc>
          <w:tcPr>
            <w:tcW w:w="1418" w:type="dxa"/>
            <w:tcBorders>
              <w:top w:val="single" w:sz="4" w:space="0" w:color="000000"/>
              <w:left w:val="single" w:sz="4" w:space="0" w:color="000000"/>
              <w:bottom w:val="single" w:sz="4" w:space="0" w:color="000000"/>
            </w:tcBorders>
            <w:shd w:val="clear" w:color="auto" w:fill="E2EFD9"/>
            <w:vAlign w:val="center"/>
          </w:tcPr>
          <w:p w:rsidR="001E270F" w:rsidRPr="00FB6EB2" w:rsidRDefault="00092CFB" w:rsidP="00DE52F5">
            <w:pPr>
              <w:ind w:left="57" w:right="57"/>
              <w:jc w:val="center"/>
              <w:rPr>
                <w:bCs/>
              </w:rPr>
            </w:pPr>
            <w:r>
              <w:rPr>
                <w:bCs/>
              </w:rPr>
              <w:t>2619,2</w:t>
            </w: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092CFB" w:rsidP="00DE52F5">
            <w:pPr>
              <w:snapToGrid w:val="0"/>
              <w:jc w:val="center"/>
              <w:rPr>
                <w:bCs/>
              </w:rPr>
            </w:pPr>
            <w:r>
              <w:rPr>
                <w:bCs/>
              </w:rPr>
              <w:t>138,8</w:t>
            </w:r>
          </w:p>
        </w:tc>
      </w:tr>
      <w:tr w:rsidR="001E270F" w:rsidRPr="00763FCF" w:rsidTr="00FE6F8F">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1E270F" w:rsidRPr="00763FCF" w:rsidRDefault="001E270F" w:rsidP="00DE52F5">
            <w:pPr>
              <w:snapToGrid w:val="0"/>
              <w:jc w:val="both"/>
              <w:rPr>
                <w:color w:val="000000"/>
              </w:rPr>
            </w:pPr>
            <w:r>
              <w:rPr>
                <w:color w:val="000000"/>
              </w:rPr>
              <w:t xml:space="preserve">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proofErr w:type="spellStart"/>
            <w:r>
              <w:rPr>
                <w:color w:val="000000"/>
              </w:rPr>
              <w:t>края,%</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after="120"/>
              <w:ind w:right="227"/>
              <w:jc w:val="center"/>
            </w:pPr>
            <w:r>
              <w:t>1,71</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453B14" w:rsidP="00DE52F5">
            <w:pPr>
              <w:tabs>
                <w:tab w:val="left" w:pos="732"/>
              </w:tabs>
              <w:spacing w:after="120"/>
              <w:ind w:right="227"/>
              <w:jc w:val="center"/>
            </w:pPr>
            <w:r>
              <w:t>0,73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453B14" w:rsidP="00DE52F5">
            <w:pPr>
              <w:snapToGrid w:val="0"/>
              <w:jc w:val="center"/>
            </w:pPr>
            <w:r>
              <w:t>42,7</w:t>
            </w:r>
          </w:p>
        </w:tc>
      </w:tr>
      <w:tr w:rsidR="001E270F" w:rsidRPr="00763FCF" w:rsidTr="00FE6F8F">
        <w:trPr>
          <w:trHeight w:val="323"/>
        </w:trPr>
        <w:tc>
          <w:tcPr>
            <w:tcW w:w="5528" w:type="dxa"/>
            <w:tcBorders>
              <w:top w:val="single" w:sz="4" w:space="0" w:color="000000"/>
              <w:left w:val="single" w:sz="4" w:space="0" w:color="000000"/>
              <w:bottom w:val="single" w:sz="4" w:space="0" w:color="000000"/>
            </w:tcBorders>
            <w:shd w:val="clear" w:color="auto" w:fill="auto"/>
            <w:vAlign w:val="bottom"/>
          </w:tcPr>
          <w:p w:rsidR="001E270F" w:rsidRPr="00763FCF" w:rsidRDefault="001E270F" w:rsidP="00DE52F5">
            <w:pPr>
              <w:snapToGrid w:val="0"/>
              <w:jc w:val="both"/>
              <w:rPr>
                <w:color w:val="000000"/>
              </w:rPr>
            </w:pPr>
            <w:r w:rsidRPr="00763FCF">
              <w:rPr>
                <w:color w:val="000000"/>
              </w:rPr>
              <w:t>Строительство</w:t>
            </w:r>
            <w:r>
              <w:rPr>
                <w:color w:val="000000"/>
              </w:rPr>
              <w:t>,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after="120"/>
              <w:ind w:right="227"/>
              <w:jc w:val="center"/>
            </w:pPr>
            <w:r w:rsidRPr="00FB6EB2">
              <w:t>0</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453B14" w:rsidP="00DE52F5">
            <w:pPr>
              <w:tabs>
                <w:tab w:val="left" w:pos="732"/>
              </w:tabs>
              <w:spacing w:after="120"/>
              <w:ind w:right="227"/>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pPr>
            <w:r w:rsidRPr="00FB6EB2">
              <w:t>0</w:t>
            </w:r>
          </w:p>
        </w:tc>
      </w:tr>
      <w:tr w:rsidR="001E270F" w:rsidRPr="00763FCF" w:rsidTr="00FE6F8F">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1E270F" w:rsidRPr="00763FCF" w:rsidRDefault="001E270F" w:rsidP="00DE52F5">
            <w:pPr>
              <w:snapToGrid w:val="0"/>
              <w:jc w:val="both"/>
              <w:rPr>
                <w:color w:val="000000"/>
              </w:rPr>
            </w:pPr>
            <w:r w:rsidRPr="00763FCF">
              <w:rPr>
                <w:color w:val="000000"/>
              </w:rPr>
              <w:t>Производство продукции сельского хозяйства</w:t>
            </w:r>
            <w:r>
              <w:rPr>
                <w:color w:val="000000"/>
              </w:rPr>
              <w:t>,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ind w:right="227"/>
              <w:jc w:val="center"/>
            </w:pPr>
            <w:r>
              <w:t>115,43</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7C13E0" w:rsidP="00DE52F5">
            <w:pPr>
              <w:ind w:right="227"/>
              <w:jc w:val="center"/>
            </w:pPr>
            <w:r>
              <w:t>100,56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7C13E0">
            <w:pPr>
              <w:snapToGrid w:val="0"/>
              <w:jc w:val="center"/>
            </w:pPr>
            <w:r>
              <w:t>8</w:t>
            </w:r>
            <w:r w:rsidR="007C13E0">
              <w:t>7</w:t>
            </w:r>
            <w:r w:rsidR="000F6F20">
              <w:t>,0</w:t>
            </w:r>
          </w:p>
        </w:tc>
      </w:tr>
      <w:tr w:rsidR="001E270F" w:rsidRPr="00763FCF" w:rsidTr="00FE6F8F">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1E270F" w:rsidRPr="00763FCF" w:rsidRDefault="001E270F" w:rsidP="00DE52F5">
            <w:pPr>
              <w:snapToGrid w:val="0"/>
              <w:jc w:val="both"/>
              <w:rPr>
                <w:color w:val="000000"/>
              </w:rPr>
            </w:pPr>
            <w:r>
              <w:rPr>
                <w:color w:val="000000"/>
              </w:rPr>
              <w:t>Рыболовство, рыбоводство,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ind w:right="227"/>
              <w:jc w:val="center"/>
            </w:pPr>
            <w:r w:rsidRPr="00FB6EB2">
              <w:t>0</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7C13E0" w:rsidP="00DE52F5">
            <w:pPr>
              <w:tabs>
                <w:tab w:val="left" w:pos="732"/>
              </w:tabs>
              <w:ind w:right="227"/>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tabs>
                <w:tab w:val="left" w:pos="732"/>
              </w:tabs>
              <w:ind w:right="227"/>
              <w:jc w:val="center"/>
            </w:pPr>
            <w:r w:rsidRPr="00FB6EB2">
              <w:t>0</w:t>
            </w:r>
          </w:p>
        </w:tc>
      </w:tr>
      <w:tr w:rsidR="001E270F" w:rsidRPr="00763FCF" w:rsidTr="00FE6F8F">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1E270F" w:rsidRPr="00763FCF" w:rsidRDefault="001E270F" w:rsidP="00DE52F5">
            <w:pPr>
              <w:snapToGrid w:val="0"/>
              <w:jc w:val="both"/>
              <w:rPr>
                <w:color w:val="000000"/>
              </w:rPr>
            </w:pPr>
            <w:r>
              <w:rPr>
                <w:color w:val="000000"/>
              </w:rPr>
              <w:t>Лесозаготовки,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ind w:right="227"/>
              <w:jc w:val="center"/>
            </w:pPr>
            <w:r w:rsidRPr="00FB6EB2">
              <w:t>0</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7C13E0" w:rsidP="00DE52F5">
            <w:pPr>
              <w:tabs>
                <w:tab w:val="left" w:pos="732"/>
              </w:tabs>
              <w:ind w:right="227"/>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tabs>
                <w:tab w:val="left" w:pos="732"/>
              </w:tabs>
              <w:ind w:right="227"/>
              <w:jc w:val="center"/>
            </w:pPr>
            <w:r w:rsidRPr="00FB6EB2">
              <w:t>0</w:t>
            </w:r>
          </w:p>
        </w:tc>
      </w:tr>
      <w:tr w:rsidR="001E270F" w:rsidRPr="00763FCF" w:rsidTr="00FE6F8F">
        <w:trPr>
          <w:trHeight w:val="202"/>
        </w:trPr>
        <w:tc>
          <w:tcPr>
            <w:tcW w:w="5528" w:type="dxa"/>
            <w:tcBorders>
              <w:top w:val="single" w:sz="4" w:space="0" w:color="000000"/>
              <w:left w:val="single" w:sz="4" w:space="0" w:color="000000"/>
              <w:bottom w:val="single" w:sz="4" w:space="0" w:color="auto"/>
            </w:tcBorders>
            <w:shd w:val="clear" w:color="auto" w:fill="auto"/>
            <w:vAlign w:val="center"/>
          </w:tcPr>
          <w:p w:rsidR="001E270F" w:rsidRPr="00763FCF" w:rsidRDefault="001E270F" w:rsidP="00DE52F5">
            <w:pPr>
              <w:snapToGrid w:val="0"/>
              <w:jc w:val="both"/>
              <w:rPr>
                <w:bCs/>
              </w:rPr>
            </w:pPr>
            <w:r w:rsidRPr="00763FCF">
              <w:rPr>
                <w:bCs/>
              </w:rPr>
              <w:t>Оборот розничной торговли</w:t>
            </w:r>
            <w:r>
              <w:rPr>
                <w:bCs/>
              </w:rPr>
              <w:t>, млн. рублей</w:t>
            </w:r>
          </w:p>
        </w:tc>
        <w:tc>
          <w:tcPr>
            <w:tcW w:w="1276" w:type="dxa"/>
            <w:tcBorders>
              <w:top w:val="single" w:sz="4" w:space="0" w:color="000000"/>
              <w:left w:val="single" w:sz="4" w:space="0" w:color="000000"/>
              <w:bottom w:val="single" w:sz="4" w:space="0" w:color="auto"/>
              <w:right w:val="single" w:sz="4" w:space="0" w:color="000000"/>
            </w:tcBorders>
            <w:vAlign w:val="center"/>
          </w:tcPr>
          <w:p w:rsidR="001E270F" w:rsidRPr="00FB6EB2" w:rsidRDefault="001E270F" w:rsidP="001E270F">
            <w:pPr>
              <w:tabs>
                <w:tab w:val="left" w:pos="732"/>
              </w:tabs>
              <w:ind w:right="227"/>
              <w:jc w:val="center"/>
            </w:pPr>
            <w:r>
              <w:t>470,6</w:t>
            </w:r>
          </w:p>
        </w:tc>
        <w:tc>
          <w:tcPr>
            <w:tcW w:w="1418" w:type="dxa"/>
            <w:tcBorders>
              <w:top w:val="single" w:sz="4" w:space="0" w:color="000000"/>
              <w:left w:val="single" w:sz="4" w:space="0" w:color="000000"/>
              <w:bottom w:val="single" w:sz="4" w:space="0" w:color="auto"/>
            </w:tcBorders>
            <w:shd w:val="clear" w:color="auto" w:fill="auto"/>
            <w:vAlign w:val="center"/>
          </w:tcPr>
          <w:p w:rsidR="001E270F" w:rsidRPr="00FB6EB2" w:rsidRDefault="007C13E0" w:rsidP="00DE52F5">
            <w:pPr>
              <w:tabs>
                <w:tab w:val="left" w:pos="732"/>
              </w:tabs>
              <w:ind w:right="227"/>
              <w:jc w:val="center"/>
            </w:pPr>
            <w:r>
              <w:t>710,6</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1E270F" w:rsidRPr="00FB6EB2" w:rsidRDefault="007C13E0" w:rsidP="00DE52F5">
            <w:pPr>
              <w:snapToGrid w:val="0"/>
              <w:jc w:val="center"/>
            </w:pPr>
            <w:r>
              <w:t>151,0</w:t>
            </w:r>
          </w:p>
        </w:tc>
      </w:tr>
      <w:tr w:rsidR="001E270F" w:rsidRPr="00763FCF" w:rsidTr="00FE6F8F">
        <w:trPr>
          <w:trHeight w:val="207"/>
        </w:trPr>
        <w:tc>
          <w:tcPr>
            <w:tcW w:w="5528" w:type="dxa"/>
            <w:tcBorders>
              <w:top w:val="single" w:sz="4" w:space="0" w:color="auto"/>
              <w:left w:val="single" w:sz="4" w:space="0" w:color="000000"/>
              <w:bottom w:val="single" w:sz="4" w:space="0" w:color="auto"/>
            </w:tcBorders>
            <w:shd w:val="clear" w:color="auto" w:fill="auto"/>
            <w:vAlign w:val="center"/>
          </w:tcPr>
          <w:p w:rsidR="001E270F" w:rsidRPr="0009467B" w:rsidRDefault="001E270F" w:rsidP="00DE52F5">
            <w:pPr>
              <w:snapToGrid w:val="0"/>
              <w:jc w:val="both"/>
              <w:rPr>
                <w:bCs/>
              </w:rPr>
            </w:pPr>
            <w:r w:rsidRPr="0009467B">
              <w:rPr>
                <w:bCs/>
              </w:rPr>
              <w:t>Оборот общественного питания, млн</w:t>
            </w:r>
            <w:r>
              <w:rPr>
                <w:bCs/>
              </w:rPr>
              <w:t>.</w:t>
            </w:r>
            <w:r w:rsidRPr="0009467B">
              <w:rPr>
                <w:bCs/>
              </w:rPr>
              <w:t xml:space="preserve"> рублей</w:t>
            </w:r>
          </w:p>
        </w:tc>
        <w:tc>
          <w:tcPr>
            <w:tcW w:w="1276" w:type="dxa"/>
            <w:tcBorders>
              <w:top w:val="single" w:sz="4" w:space="0" w:color="auto"/>
              <w:left w:val="single" w:sz="4" w:space="0" w:color="000000"/>
              <w:bottom w:val="single" w:sz="4" w:space="0" w:color="auto"/>
              <w:right w:val="single" w:sz="4" w:space="0" w:color="000000"/>
            </w:tcBorders>
            <w:vAlign w:val="center"/>
          </w:tcPr>
          <w:p w:rsidR="001E270F" w:rsidRPr="00FB6EB2" w:rsidRDefault="001E270F" w:rsidP="001E270F">
            <w:pPr>
              <w:tabs>
                <w:tab w:val="left" w:pos="732"/>
              </w:tabs>
              <w:spacing w:after="120"/>
              <w:ind w:right="227"/>
              <w:jc w:val="center"/>
            </w:pPr>
            <w:r>
              <w:t>15,79</w:t>
            </w:r>
          </w:p>
        </w:tc>
        <w:tc>
          <w:tcPr>
            <w:tcW w:w="1418" w:type="dxa"/>
            <w:tcBorders>
              <w:top w:val="single" w:sz="4" w:space="0" w:color="auto"/>
              <w:left w:val="single" w:sz="4" w:space="0" w:color="000000"/>
              <w:bottom w:val="single" w:sz="4" w:space="0" w:color="auto"/>
            </w:tcBorders>
            <w:shd w:val="clear" w:color="auto" w:fill="auto"/>
            <w:vAlign w:val="center"/>
          </w:tcPr>
          <w:p w:rsidR="001E270F" w:rsidRPr="00FB6EB2" w:rsidRDefault="000F6F20" w:rsidP="00DE52F5">
            <w:pPr>
              <w:tabs>
                <w:tab w:val="left" w:pos="732"/>
              </w:tabs>
              <w:spacing w:after="120"/>
              <w:ind w:right="227"/>
              <w:jc w:val="center"/>
            </w:pPr>
            <w:r>
              <w:t>12,53</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1E270F" w:rsidRPr="00FB6EB2" w:rsidRDefault="000F6F20" w:rsidP="00DE52F5">
            <w:pPr>
              <w:snapToGrid w:val="0"/>
              <w:jc w:val="center"/>
            </w:pPr>
            <w:r>
              <w:t>79,4</w:t>
            </w:r>
          </w:p>
        </w:tc>
      </w:tr>
      <w:tr w:rsidR="001E270F" w:rsidRPr="00763FCF" w:rsidTr="00FE6F8F">
        <w:trPr>
          <w:trHeight w:val="112"/>
        </w:trPr>
        <w:tc>
          <w:tcPr>
            <w:tcW w:w="5528" w:type="dxa"/>
            <w:tcBorders>
              <w:top w:val="single" w:sz="4" w:space="0" w:color="auto"/>
              <w:left w:val="single" w:sz="4" w:space="0" w:color="000000"/>
              <w:bottom w:val="single" w:sz="4" w:space="0" w:color="auto"/>
            </w:tcBorders>
            <w:shd w:val="clear" w:color="auto" w:fill="auto"/>
            <w:vAlign w:val="center"/>
          </w:tcPr>
          <w:p w:rsidR="001E270F" w:rsidRPr="00763FCF" w:rsidRDefault="001E270F" w:rsidP="00DE52F5">
            <w:pPr>
              <w:snapToGrid w:val="0"/>
              <w:jc w:val="both"/>
              <w:rPr>
                <w:bCs/>
              </w:rPr>
            </w:pPr>
            <w:r w:rsidRPr="00763FCF">
              <w:rPr>
                <w:bCs/>
              </w:rPr>
              <w:t>Объем платных услуг населению</w:t>
            </w:r>
            <w:r>
              <w:rPr>
                <w:bCs/>
              </w:rPr>
              <w:t>, млн. рублей</w:t>
            </w:r>
          </w:p>
        </w:tc>
        <w:tc>
          <w:tcPr>
            <w:tcW w:w="1276" w:type="dxa"/>
            <w:tcBorders>
              <w:top w:val="single" w:sz="4" w:space="0" w:color="auto"/>
              <w:left w:val="single" w:sz="4" w:space="0" w:color="000000"/>
              <w:bottom w:val="single" w:sz="4" w:space="0" w:color="auto"/>
              <w:right w:val="single" w:sz="4" w:space="0" w:color="000000"/>
            </w:tcBorders>
            <w:vAlign w:val="center"/>
          </w:tcPr>
          <w:p w:rsidR="001E270F" w:rsidRPr="00FB6EB2" w:rsidRDefault="001E270F" w:rsidP="001E270F">
            <w:pPr>
              <w:tabs>
                <w:tab w:val="left" w:pos="732"/>
              </w:tabs>
              <w:spacing w:after="120"/>
              <w:ind w:right="227"/>
              <w:jc w:val="center"/>
            </w:pPr>
            <w:r>
              <w:t>114,4</w:t>
            </w:r>
          </w:p>
        </w:tc>
        <w:tc>
          <w:tcPr>
            <w:tcW w:w="1418" w:type="dxa"/>
            <w:tcBorders>
              <w:top w:val="single" w:sz="4" w:space="0" w:color="auto"/>
              <w:left w:val="single" w:sz="4" w:space="0" w:color="000000"/>
              <w:bottom w:val="single" w:sz="4" w:space="0" w:color="auto"/>
            </w:tcBorders>
            <w:shd w:val="clear" w:color="auto" w:fill="auto"/>
            <w:vAlign w:val="center"/>
          </w:tcPr>
          <w:p w:rsidR="001E270F" w:rsidRPr="00FB6EB2" w:rsidRDefault="000F6F20" w:rsidP="00DE52F5">
            <w:pPr>
              <w:tabs>
                <w:tab w:val="left" w:pos="732"/>
              </w:tabs>
              <w:spacing w:after="120"/>
              <w:ind w:right="227"/>
              <w:jc w:val="center"/>
            </w:pPr>
            <w:r>
              <w:t>126,7</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1E270F" w:rsidRPr="00FB6EB2" w:rsidRDefault="000F6F20" w:rsidP="00DE52F5">
            <w:pPr>
              <w:snapToGrid w:val="0"/>
              <w:jc w:val="center"/>
            </w:pPr>
            <w:r>
              <w:t>110,8</w:t>
            </w:r>
          </w:p>
        </w:tc>
      </w:tr>
      <w:tr w:rsidR="001E270F" w:rsidRPr="00DE2987" w:rsidTr="00FE6F8F">
        <w:trPr>
          <w:trHeight w:val="278"/>
        </w:trPr>
        <w:tc>
          <w:tcPr>
            <w:tcW w:w="5528" w:type="dxa"/>
            <w:tcBorders>
              <w:top w:val="single" w:sz="4" w:space="0" w:color="000000"/>
              <w:left w:val="single" w:sz="4" w:space="0" w:color="000000"/>
              <w:bottom w:val="single" w:sz="4" w:space="0" w:color="000000"/>
            </w:tcBorders>
            <w:shd w:val="clear" w:color="auto" w:fill="E2EFD9"/>
            <w:vAlign w:val="center"/>
          </w:tcPr>
          <w:p w:rsidR="001E270F" w:rsidRPr="00DE2987" w:rsidRDefault="001E270F" w:rsidP="00DE52F5">
            <w:pPr>
              <w:snapToGrid w:val="0"/>
              <w:jc w:val="both"/>
              <w:rPr>
                <w:b/>
                <w:bCs/>
                <w:color w:val="000000"/>
              </w:rPr>
            </w:pPr>
            <w:r w:rsidRPr="00DE2987">
              <w:rPr>
                <w:b/>
                <w:bCs/>
                <w:color w:val="000000"/>
              </w:rPr>
              <w:t>Малый бизнес</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1E270F">
            <w:pPr>
              <w:snapToGrid w:val="0"/>
              <w:jc w:val="center"/>
              <w:rPr>
                <w:bCs/>
                <w:color w:val="000000"/>
              </w:rPr>
            </w:pPr>
          </w:p>
        </w:tc>
        <w:tc>
          <w:tcPr>
            <w:tcW w:w="1418" w:type="dxa"/>
            <w:tcBorders>
              <w:top w:val="single" w:sz="4" w:space="0" w:color="000000"/>
              <w:left w:val="single" w:sz="4" w:space="0" w:color="000000"/>
              <w:bottom w:val="single" w:sz="4" w:space="0" w:color="000000"/>
            </w:tcBorders>
            <w:shd w:val="clear" w:color="auto" w:fill="E2EFD9"/>
            <w:vAlign w:val="center"/>
          </w:tcPr>
          <w:p w:rsidR="001E270F" w:rsidRPr="00FB6EB2" w:rsidRDefault="001E270F" w:rsidP="00DE52F5">
            <w:pPr>
              <w:snapToGrid w:val="0"/>
              <w:jc w:val="center"/>
              <w:rPr>
                <w:bCs/>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DE52F5">
            <w:pPr>
              <w:snapToGrid w:val="0"/>
              <w:jc w:val="center"/>
              <w:rPr>
                <w:bCs/>
                <w:color w:val="000000"/>
              </w:rPr>
            </w:pP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rPr>
            </w:pPr>
            <w:r>
              <w:rPr>
                <w:bCs/>
              </w:rPr>
              <w:t>Малый бизнес, оборот малых предприятий, млн.</w:t>
            </w:r>
            <w:r w:rsidRPr="00763FCF">
              <w:rPr>
                <w:bCs/>
              </w:rPr>
              <w:t xml:space="preserve"> рублей (темп роста в действующих ценах)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1929,9</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9326FC" w:rsidP="00DE52F5">
            <w:pPr>
              <w:tabs>
                <w:tab w:val="left" w:pos="732"/>
              </w:tabs>
              <w:spacing w:before="120"/>
              <w:ind w:right="227"/>
              <w:jc w:val="center"/>
            </w:pPr>
            <w:r>
              <w:t>2441,1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9326FC" w:rsidP="00C07A9A">
            <w:pPr>
              <w:snapToGrid w:val="0"/>
              <w:jc w:val="center"/>
            </w:pPr>
            <w:r>
              <w:t>126,48</w:t>
            </w:r>
          </w:p>
        </w:tc>
      </w:tr>
      <w:tr w:rsidR="001E270F" w:rsidRPr="00BF3BDB"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BF3BDB" w:rsidRDefault="001E270F" w:rsidP="00DE52F5">
            <w:pPr>
              <w:snapToGrid w:val="0"/>
              <w:jc w:val="both"/>
              <w:rPr>
                <w:bCs/>
                <w:color w:val="000000"/>
              </w:rPr>
            </w:pPr>
            <w:r w:rsidRPr="00BF3BDB">
              <w:rPr>
                <w:bCs/>
                <w:color w:val="000000"/>
              </w:rPr>
              <w:t>Доля малых предприятий</w:t>
            </w:r>
            <w:r>
              <w:rPr>
                <w:bCs/>
                <w:color w:val="000000"/>
              </w:rPr>
              <w:t xml:space="preserve"> (без учета ИП)</w:t>
            </w:r>
            <w:r w:rsidRPr="00BF3BDB">
              <w:rPr>
                <w:bCs/>
                <w:color w:val="000000"/>
              </w:rPr>
              <w:t xml:space="preserve"> в числе хозяйствующих субъектов, %</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61,12</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AC4BE3" w:rsidP="00DE52F5">
            <w:pPr>
              <w:tabs>
                <w:tab w:val="left" w:pos="732"/>
              </w:tabs>
              <w:spacing w:before="120"/>
              <w:ind w:right="227"/>
              <w:jc w:val="center"/>
            </w:pPr>
            <w:r>
              <w:t>61,02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D07AD3" w:rsidP="00DE52F5">
            <w:pPr>
              <w:snapToGrid w:val="0"/>
              <w:jc w:val="center"/>
            </w:pPr>
            <w:r>
              <w:t>99,83</w:t>
            </w:r>
          </w:p>
        </w:tc>
      </w:tr>
      <w:tr w:rsidR="001E270F" w:rsidRPr="00BF3BDB"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BF3BDB" w:rsidRDefault="001E270F" w:rsidP="00DE52F5">
            <w:pPr>
              <w:snapToGrid w:val="0"/>
              <w:jc w:val="both"/>
              <w:rPr>
                <w:bCs/>
                <w:color w:val="000000"/>
              </w:rPr>
            </w:pPr>
            <w:r w:rsidRPr="00BF3BDB">
              <w:rPr>
                <w:bCs/>
                <w:color w:val="000000"/>
              </w:rPr>
              <w:t>Количество малых предприятий,</w:t>
            </w:r>
            <w:r>
              <w:rPr>
                <w:bCs/>
                <w:color w:val="000000"/>
              </w:rPr>
              <w:t xml:space="preserve"> (без учета ИП),</w:t>
            </w:r>
            <w:r w:rsidRPr="00BF3BDB">
              <w:rPr>
                <w:bCs/>
                <w:color w:val="000000"/>
              </w:rPr>
              <w:t xml:space="preserve"> 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228</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D07AD3" w:rsidP="00DE52F5">
            <w:pPr>
              <w:tabs>
                <w:tab w:val="left" w:pos="732"/>
              </w:tabs>
              <w:spacing w:before="120"/>
              <w:ind w:right="227"/>
              <w:jc w:val="center"/>
            </w:pPr>
            <w:r>
              <w:t>227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A43E18" w:rsidP="00DE52F5">
            <w:pPr>
              <w:snapToGrid w:val="0"/>
              <w:jc w:val="center"/>
            </w:pPr>
            <w:r>
              <w:t>99,56</w:t>
            </w:r>
          </w:p>
        </w:tc>
      </w:tr>
      <w:tr w:rsidR="001E270F" w:rsidRPr="00BF3BDB"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BF3BDB" w:rsidRDefault="001E270F" w:rsidP="00DE52F5">
            <w:pPr>
              <w:snapToGrid w:val="0"/>
              <w:jc w:val="both"/>
              <w:rPr>
                <w:bCs/>
                <w:color w:val="000000"/>
              </w:rPr>
            </w:pPr>
            <w:r w:rsidRPr="00BF3BDB">
              <w:rPr>
                <w:bCs/>
                <w:color w:val="000000"/>
              </w:rPr>
              <w:t>Число индивидуальных предпринимателей (ИП),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859</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A43E18" w:rsidP="00DE52F5">
            <w:pPr>
              <w:tabs>
                <w:tab w:val="left" w:pos="732"/>
              </w:tabs>
              <w:spacing w:before="120"/>
              <w:ind w:right="227"/>
              <w:jc w:val="center"/>
            </w:pPr>
            <w:r>
              <w:t>923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A43E18" w:rsidP="00DE52F5">
            <w:pPr>
              <w:snapToGrid w:val="0"/>
              <w:jc w:val="center"/>
            </w:pPr>
            <w:r>
              <w:t>107,45</w:t>
            </w:r>
          </w:p>
        </w:tc>
      </w:tr>
      <w:tr w:rsidR="001E270F" w:rsidRPr="00BF3BDB"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BF3BDB" w:rsidRDefault="001E270F" w:rsidP="00DE52F5">
            <w:pPr>
              <w:snapToGrid w:val="0"/>
              <w:jc w:val="both"/>
              <w:rPr>
                <w:bCs/>
                <w:color w:val="000000"/>
              </w:rPr>
            </w:pPr>
            <w:r w:rsidRPr="00BF3BDB">
              <w:rPr>
                <w:bCs/>
                <w:color w:val="000000"/>
              </w:rPr>
              <w:t>Численность занятых в малом бизнесе (</w:t>
            </w:r>
            <w:r>
              <w:rPr>
                <w:bCs/>
                <w:color w:val="000000"/>
              </w:rPr>
              <w:t xml:space="preserve">без учета </w:t>
            </w:r>
            <w:r w:rsidRPr="00BF3BDB">
              <w:rPr>
                <w:bCs/>
                <w:color w:val="000000"/>
              </w:rPr>
              <w:t xml:space="preserve"> ИП), 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5,79</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D24B16" w:rsidP="00725292">
            <w:pPr>
              <w:tabs>
                <w:tab w:val="left" w:pos="732"/>
              </w:tabs>
              <w:spacing w:before="120"/>
              <w:ind w:right="227"/>
              <w:jc w:val="center"/>
            </w:pPr>
            <w:r>
              <w:t>5,</w:t>
            </w:r>
            <w:r w:rsidR="00725292">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292" w:rsidRPr="00FB6EB2" w:rsidRDefault="00D24B16" w:rsidP="00725292">
            <w:pPr>
              <w:snapToGrid w:val="0"/>
              <w:jc w:val="center"/>
            </w:pPr>
            <w:r>
              <w:t>10</w:t>
            </w:r>
            <w:r w:rsidR="00725292">
              <w:t>1,89</w:t>
            </w: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BF3BDB" w:rsidRDefault="001E270F" w:rsidP="00DE52F5">
            <w:pPr>
              <w:snapToGrid w:val="0"/>
              <w:jc w:val="both"/>
              <w:rPr>
                <w:bCs/>
                <w:color w:val="000000"/>
              </w:rPr>
            </w:pPr>
            <w:r w:rsidRPr="00BF3BDB">
              <w:rPr>
                <w:bCs/>
                <w:color w:val="000000"/>
              </w:rPr>
              <w:t xml:space="preserve">Доля </w:t>
            </w:r>
            <w:proofErr w:type="gramStart"/>
            <w:r w:rsidRPr="00BF3BDB">
              <w:rPr>
                <w:bCs/>
                <w:color w:val="000000"/>
              </w:rPr>
              <w:t>занятых</w:t>
            </w:r>
            <w:proofErr w:type="gramEnd"/>
            <w:r w:rsidRPr="00BF3BDB">
              <w:rPr>
                <w:bCs/>
                <w:color w:val="000000"/>
              </w:rPr>
              <w:t xml:space="preserve"> в малом бизнесе</w:t>
            </w:r>
            <w:r>
              <w:rPr>
                <w:bCs/>
                <w:color w:val="000000"/>
              </w:rPr>
              <w:t xml:space="preserve"> (без учета ИП)</w:t>
            </w:r>
            <w:r w:rsidRPr="00BF3BDB">
              <w:rPr>
                <w:bCs/>
                <w:color w:val="000000"/>
              </w:rPr>
              <w:t xml:space="preserve"> в общей численности занятых в экономике, %</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snapToGrid w:val="0"/>
              <w:jc w:val="center"/>
            </w:pPr>
            <w:r>
              <w:t>38,2</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725292" w:rsidP="00DE52F5">
            <w:pPr>
              <w:snapToGrid w:val="0"/>
              <w:jc w:val="center"/>
            </w:pPr>
            <w:r>
              <w:t>38,68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pPr>
            <w:r>
              <w:t>99,0</w:t>
            </w:r>
          </w:p>
        </w:tc>
      </w:tr>
      <w:tr w:rsidR="001E270F" w:rsidRPr="00DE2987" w:rsidTr="00FE6F8F">
        <w:trPr>
          <w:trHeight w:val="278"/>
        </w:trPr>
        <w:tc>
          <w:tcPr>
            <w:tcW w:w="5528" w:type="dxa"/>
            <w:tcBorders>
              <w:top w:val="single" w:sz="4" w:space="0" w:color="000000"/>
              <w:left w:val="single" w:sz="4" w:space="0" w:color="000000"/>
              <w:bottom w:val="single" w:sz="4" w:space="0" w:color="000000"/>
            </w:tcBorders>
            <w:shd w:val="clear" w:color="auto" w:fill="E2EFD9"/>
            <w:vAlign w:val="center"/>
          </w:tcPr>
          <w:p w:rsidR="001E270F" w:rsidRPr="00DE2987" w:rsidRDefault="001E270F" w:rsidP="00DE52F5">
            <w:pPr>
              <w:snapToGrid w:val="0"/>
              <w:jc w:val="both"/>
              <w:rPr>
                <w:b/>
                <w:color w:val="000000"/>
              </w:rPr>
            </w:pPr>
            <w:r w:rsidRPr="00DE2987">
              <w:rPr>
                <w:b/>
                <w:color w:val="000000"/>
              </w:rPr>
              <w:t>Социальные индикаторы</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1E270F">
            <w:pPr>
              <w:snapToGrid w:val="0"/>
              <w:jc w:val="center"/>
            </w:pPr>
          </w:p>
        </w:tc>
        <w:tc>
          <w:tcPr>
            <w:tcW w:w="1418" w:type="dxa"/>
            <w:tcBorders>
              <w:top w:val="single" w:sz="4" w:space="0" w:color="000000"/>
              <w:left w:val="single" w:sz="4" w:space="0" w:color="000000"/>
              <w:bottom w:val="single" w:sz="4" w:space="0" w:color="000000"/>
            </w:tcBorders>
            <w:shd w:val="clear" w:color="auto" w:fill="E2EFD9"/>
            <w:vAlign w:val="center"/>
          </w:tcPr>
          <w:p w:rsidR="001E270F" w:rsidRPr="00FB6EB2" w:rsidRDefault="001E270F" w:rsidP="00DE52F5">
            <w:pPr>
              <w:snapToGrid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DE52F5">
            <w:pPr>
              <w:snapToGrid w:val="0"/>
              <w:jc w:val="center"/>
            </w:pP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rPr>
            </w:pPr>
            <w:r w:rsidRPr="00763FCF">
              <w:rPr>
                <w:bCs/>
              </w:rPr>
              <w:t>Среднемесячная заработная плата</w:t>
            </w:r>
            <w:r>
              <w:rPr>
                <w:bCs/>
              </w:rPr>
              <w:t xml:space="preserve"> по крупным и средним организациям</w:t>
            </w:r>
            <w:r w:rsidRPr="00763FCF">
              <w:rPr>
                <w:bCs/>
              </w:rPr>
              <w:t>, руб</w:t>
            </w:r>
            <w:r>
              <w:rPr>
                <w:bCs/>
              </w:rPr>
              <w:t>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94083,2</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FE6F8F" w:rsidP="00DE52F5">
            <w:pPr>
              <w:tabs>
                <w:tab w:val="left" w:pos="732"/>
              </w:tabs>
              <w:spacing w:before="120"/>
              <w:ind w:right="227"/>
              <w:jc w:val="center"/>
            </w:pPr>
            <w:r>
              <w:t>116664,7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FE6F8F" w:rsidP="00DE52F5">
            <w:pPr>
              <w:snapToGrid w:val="0"/>
              <w:jc w:val="center"/>
            </w:pPr>
            <w:r>
              <w:t>124,0</w:t>
            </w: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rPr>
            </w:pPr>
            <w:r w:rsidRPr="00763FCF">
              <w:rPr>
                <w:bCs/>
              </w:rPr>
              <w:lastRenderedPageBreak/>
              <w:t>Просроченная задолженност</w:t>
            </w:r>
            <w:r>
              <w:rPr>
                <w:bCs/>
              </w:rPr>
              <w:t>ь по заработной плате,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0</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8C47EE" w:rsidP="00DE52F5">
            <w:pPr>
              <w:tabs>
                <w:tab w:val="left" w:pos="732"/>
              </w:tabs>
              <w:spacing w:before="120"/>
              <w:ind w:right="227"/>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pPr>
            <w:r>
              <w:t>100</w:t>
            </w:r>
          </w:p>
        </w:tc>
      </w:tr>
      <w:tr w:rsidR="001E270F" w:rsidRPr="00DE2987" w:rsidTr="00FE6F8F">
        <w:trPr>
          <w:trHeight w:val="278"/>
        </w:trPr>
        <w:tc>
          <w:tcPr>
            <w:tcW w:w="5528" w:type="dxa"/>
            <w:tcBorders>
              <w:top w:val="single" w:sz="4" w:space="0" w:color="000000"/>
              <w:left w:val="single" w:sz="4" w:space="0" w:color="000000"/>
              <w:bottom w:val="single" w:sz="4" w:space="0" w:color="000000"/>
            </w:tcBorders>
            <w:shd w:val="clear" w:color="auto" w:fill="E2EFD9"/>
            <w:vAlign w:val="center"/>
          </w:tcPr>
          <w:p w:rsidR="001E270F" w:rsidRPr="00DE2987" w:rsidRDefault="001E270F" w:rsidP="00DE52F5">
            <w:pPr>
              <w:snapToGrid w:val="0"/>
              <w:jc w:val="both"/>
              <w:rPr>
                <w:b/>
                <w:bCs/>
                <w:color w:val="000000"/>
              </w:rPr>
            </w:pPr>
            <w:r w:rsidRPr="00DE2987">
              <w:rPr>
                <w:b/>
                <w:bCs/>
                <w:color w:val="000000"/>
              </w:rPr>
              <w:t>Инвестиционное развитие</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1E270F">
            <w:pPr>
              <w:snapToGrid w:val="0"/>
              <w:jc w:val="center"/>
            </w:pPr>
          </w:p>
        </w:tc>
        <w:tc>
          <w:tcPr>
            <w:tcW w:w="1418" w:type="dxa"/>
            <w:tcBorders>
              <w:top w:val="single" w:sz="4" w:space="0" w:color="000000"/>
              <w:left w:val="single" w:sz="4" w:space="0" w:color="000000"/>
              <w:bottom w:val="single" w:sz="4" w:space="0" w:color="000000"/>
            </w:tcBorders>
            <w:shd w:val="clear" w:color="auto" w:fill="E2EFD9"/>
            <w:vAlign w:val="center"/>
          </w:tcPr>
          <w:p w:rsidR="001E270F" w:rsidRPr="00FB6EB2" w:rsidRDefault="001E270F" w:rsidP="00DE52F5">
            <w:pPr>
              <w:snapToGrid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E270F" w:rsidRPr="00FB6EB2" w:rsidRDefault="001E270F" w:rsidP="00DE52F5">
            <w:pPr>
              <w:snapToGrid w:val="0"/>
              <w:jc w:val="center"/>
            </w:pP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color w:val="000000"/>
              </w:rPr>
            </w:pPr>
            <w:r w:rsidRPr="00763FCF">
              <w:rPr>
                <w:bCs/>
                <w:color w:val="000000"/>
              </w:rPr>
              <w:t>Объем инв</w:t>
            </w:r>
            <w:r>
              <w:rPr>
                <w:bCs/>
                <w:color w:val="000000"/>
              </w:rPr>
              <w:t>естиций в основной капитал, млн.</w:t>
            </w:r>
            <w:r w:rsidRPr="00763FCF">
              <w:rPr>
                <w:bCs/>
                <w:color w:val="000000"/>
              </w:rPr>
              <w:t xml:space="preserve"> руб</w:t>
            </w:r>
            <w:r>
              <w:rPr>
                <w:bCs/>
                <w:color w:val="000000"/>
              </w:rPr>
              <w:t>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506</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136432" w:rsidP="00DE52F5">
            <w:pPr>
              <w:tabs>
                <w:tab w:val="left" w:pos="732"/>
              </w:tabs>
              <w:spacing w:before="120"/>
              <w:ind w:right="227"/>
              <w:jc w:val="center"/>
            </w:pPr>
            <w:r>
              <w:t>4384,388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pPr>
            <w:r>
              <w:t>в 11 раз</w:t>
            </w: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color w:val="000000"/>
              </w:rPr>
            </w:pPr>
            <w:r w:rsidRPr="00763FCF">
              <w:rPr>
                <w:bCs/>
                <w:color w:val="000000"/>
              </w:rPr>
              <w:t>Введено жилья, кв. м</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1241</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AD46D3" w:rsidP="00DE52F5">
            <w:pPr>
              <w:tabs>
                <w:tab w:val="left" w:pos="732"/>
              </w:tabs>
              <w:spacing w:before="120"/>
              <w:ind w:right="227"/>
              <w:jc w:val="center"/>
            </w:pPr>
            <w:r>
              <w:t>626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AD46D3" w:rsidP="00DE52F5">
            <w:pPr>
              <w:snapToGrid w:val="0"/>
              <w:jc w:val="center"/>
            </w:pPr>
            <w:r>
              <w:t>50,4</w:t>
            </w:r>
          </w:p>
        </w:tc>
      </w:tr>
      <w:tr w:rsidR="001E270F" w:rsidRPr="00763FCF" w:rsidTr="00FE6F8F">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color w:val="000000"/>
              </w:rPr>
            </w:pPr>
            <w:r w:rsidRPr="00763FCF">
              <w:rPr>
                <w:bCs/>
                <w:color w:val="000000"/>
              </w:rPr>
              <w:t>Обеспеченность жильем на душу населения, кв. м</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tabs>
                <w:tab w:val="left" w:pos="732"/>
              </w:tabs>
              <w:spacing w:before="120"/>
              <w:ind w:right="227"/>
              <w:jc w:val="center"/>
            </w:pPr>
            <w:r>
              <w:t>29,85</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B309C4" w:rsidP="00DE52F5">
            <w:pPr>
              <w:tabs>
                <w:tab w:val="left" w:pos="732"/>
              </w:tabs>
              <w:spacing w:before="120"/>
              <w:ind w:right="227"/>
              <w:jc w:val="center"/>
            </w:pPr>
            <w:r>
              <w:t>30,1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1E270F" w:rsidP="00DE52F5">
            <w:pPr>
              <w:snapToGrid w:val="0"/>
              <w:jc w:val="center"/>
            </w:pPr>
            <w:r>
              <w:t>10</w:t>
            </w:r>
            <w:r w:rsidR="00B309C4">
              <w:t>0,83</w:t>
            </w:r>
          </w:p>
        </w:tc>
      </w:tr>
      <w:tr w:rsidR="001E270F" w:rsidRPr="00DE2987" w:rsidTr="00FE6F8F">
        <w:trPr>
          <w:trHeight w:val="296"/>
        </w:trPr>
        <w:tc>
          <w:tcPr>
            <w:tcW w:w="5528" w:type="dxa"/>
            <w:tcBorders>
              <w:top w:val="single" w:sz="4" w:space="0" w:color="000000"/>
              <w:left w:val="single" w:sz="4" w:space="0" w:color="000000"/>
              <w:bottom w:val="single" w:sz="4" w:space="0" w:color="000000"/>
              <w:right w:val="single" w:sz="4" w:space="0" w:color="000000"/>
            </w:tcBorders>
            <w:shd w:val="clear" w:color="auto" w:fill="E2EFD9"/>
          </w:tcPr>
          <w:p w:rsidR="001E270F" w:rsidRPr="00DE2987" w:rsidRDefault="001E270F" w:rsidP="00DE52F5">
            <w:pPr>
              <w:snapToGrid w:val="0"/>
              <w:jc w:val="both"/>
              <w:rPr>
                <w:b/>
                <w:bCs/>
              </w:rPr>
            </w:pPr>
            <w:r w:rsidRPr="00DE2987">
              <w:rPr>
                <w:b/>
                <w:bCs/>
              </w:rPr>
              <w:t>Занятость населения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Pr>
          <w:p w:rsidR="001E270F" w:rsidRPr="00FB6EB2" w:rsidRDefault="001E270F" w:rsidP="001E270F">
            <w:pPr>
              <w:snapToGrid w:val="0"/>
              <w:jc w:val="both"/>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E2EFD9"/>
          </w:tcPr>
          <w:p w:rsidR="001E270F" w:rsidRPr="00FB6EB2" w:rsidRDefault="001E270F" w:rsidP="00DE52F5">
            <w:pPr>
              <w:snapToGrid w:val="0"/>
              <w:jc w:val="both"/>
              <w:rPr>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tcPr>
          <w:p w:rsidR="001E270F" w:rsidRPr="00FB6EB2" w:rsidRDefault="001E270F" w:rsidP="00DE52F5">
            <w:pPr>
              <w:snapToGrid w:val="0"/>
              <w:jc w:val="both"/>
              <w:rPr>
                <w:bCs/>
              </w:rPr>
            </w:pPr>
          </w:p>
        </w:tc>
      </w:tr>
      <w:tr w:rsidR="001E270F" w:rsidRPr="00763FCF" w:rsidTr="00FE6F8F">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1E270F" w:rsidRPr="00763FCF" w:rsidRDefault="001E270F" w:rsidP="00DE52F5">
            <w:pPr>
              <w:snapToGrid w:val="0"/>
              <w:jc w:val="both"/>
              <w:rPr>
                <w:bCs/>
              </w:rPr>
            </w:pPr>
            <w:r w:rsidRPr="00763FCF">
              <w:rPr>
                <w:bCs/>
              </w:rPr>
              <w:t>Уровень зарегистрированной безработицы к экономиче</w:t>
            </w:r>
            <w:r>
              <w:rPr>
                <w:bCs/>
              </w:rPr>
              <w:t>ски активному населению, %</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snapToGrid w:val="0"/>
              <w:jc w:val="center"/>
            </w:pPr>
            <w:r>
              <w:t>0,2</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B309C4" w:rsidP="00A82573">
            <w:pPr>
              <w:snapToGrid w:val="0"/>
              <w:jc w:val="center"/>
            </w:pPr>
            <w:r>
              <w:t>0,</w:t>
            </w:r>
            <w:r w:rsidR="00A82573">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A82573" w:rsidP="00DE52F5">
            <w:pPr>
              <w:snapToGrid w:val="0"/>
              <w:jc w:val="center"/>
            </w:pPr>
            <w:r>
              <w:t>155,0</w:t>
            </w:r>
          </w:p>
        </w:tc>
      </w:tr>
      <w:tr w:rsidR="001E270F" w:rsidRPr="00763FCF" w:rsidTr="00FE6F8F">
        <w:trPr>
          <w:trHeight w:val="605"/>
        </w:trPr>
        <w:tc>
          <w:tcPr>
            <w:tcW w:w="5528" w:type="dxa"/>
            <w:tcBorders>
              <w:top w:val="single" w:sz="4" w:space="0" w:color="000000"/>
              <w:left w:val="single" w:sz="4" w:space="0" w:color="000000"/>
              <w:bottom w:val="single" w:sz="4" w:space="0" w:color="000000"/>
            </w:tcBorders>
            <w:shd w:val="clear" w:color="auto" w:fill="auto"/>
            <w:vAlign w:val="center"/>
          </w:tcPr>
          <w:p w:rsidR="001E270F" w:rsidRPr="00763FCF" w:rsidRDefault="001E270F" w:rsidP="00DE52F5">
            <w:pPr>
              <w:snapToGrid w:val="0"/>
              <w:jc w:val="both"/>
              <w:rPr>
                <w:bCs/>
              </w:rPr>
            </w:pPr>
            <w:r w:rsidRPr="00763FCF">
              <w:rPr>
                <w:bCs/>
              </w:rPr>
              <w:t>Нагрузка незанятого населения на 1</w:t>
            </w:r>
            <w:r>
              <w:rPr>
                <w:bCs/>
              </w:rPr>
              <w:t>00 заявленных</w:t>
            </w:r>
            <w:r w:rsidRPr="00763FCF">
              <w:rPr>
                <w:bCs/>
              </w:rPr>
              <w:t xml:space="preserve"> ваканси</w:t>
            </w:r>
            <w:r>
              <w:rPr>
                <w:bCs/>
              </w:rPr>
              <w:t>й</w:t>
            </w:r>
            <w:r w:rsidRPr="00763FCF">
              <w:rPr>
                <w:bCs/>
              </w:rPr>
              <w:t>, человек</w:t>
            </w:r>
          </w:p>
        </w:tc>
        <w:tc>
          <w:tcPr>
            <w:tcW w:w="1276" w:type="dxa"/>
            <w:tcBorders>
              <w:top w:val="single" w:sz="4" w:space="0" w:color="000000"/>
              <w:left w:val="single" w:sz="4" w:space="0" w:color="000000"/>
              <w:bottom w:val="single" w:sz="4" w:space="0" w:color="000000"/>
              <w:right w:val="single" w:sz="4" w:space="0" w:color="000000"/>
            </w:tcBorders>
            <w:vAlign w:val="center"/>
          </w:tcPr>
          <w:p w:rsidR="001E270F" w:rsidRPr="00FB6EB2" w:rsidRDefault="001E270F" w:rsidP="001E270F">
            <w:pPr>
              <w:snapToGrid w:val="0"/>
              <w:jc w:val="center"/>
              <w:rPr>
                <w:bCs/>
              </w:rPr>
            </w:pPr>
            <w:r>
              <w:rPr>
                <w:bCs/>
              </w:rPr>
              <w:t>19,4</w:t>
            </w:r>
          </w:p>
        </w:tc>
        <w:tc>
          <w:tcPr>
            <w:tcW w:w="1418" w:type="dxa"/>
            <w:tcBorders>
              <w:top w:val="single" w:sz="4" w:space="0" w:color="000000"/>
              <w:left w:val="single" w:sz="4" w:space="0" w:color="000000"/>
              <w:bottom w:val="single" w:sz="4" w:space="0" w:color="000000"/>
            </w:tcBorders>
            <w:shd w:val="clear" w:color="auto" w:fill="auto"/>
            <w:vAlign w:val="center"/>
          </w:tcPr>
          <w:p w:rsidR="001E270F" w:rsidRPr="00FB6EB2" w:rsidRDefault="00385AD1" w:rsidP="00DE52F5">
            <w:pPr>
              <w:snapToGrid w:val="0"/>
              <w:jc w:val="center"/>
              <w:rPr>
                <w:bCs/>
              </w:rPr>
            </w:pPr>
            <w:r>
              <w:rPr>
                <w:bCs/>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70F" w:rsidRPr="00FB6EB2" w:rsidRDefault="00385AD1" w:rsidP="00DE52F5">
            <w:pPr>
              <w:snapToGrid w:val="0"/>
              <w:jc w:val="center"/>
              <w:rPr>
                <w:bCs/>
              </w:rPr>
            </w:pPr>
            <w:r>
              <w:rPr>
                <w:bCs/>
              </w:rPr>
              <w:t>123,7</w:t>
            </w:r>
          </w:p>
        </w:tc>
      </w:tr>
    </w:tbl>
    <w:p w:rsidR="00AF00BF" w:rsidRDefault="00AF00BF" w:rsidP="00AF00BF">
      <w:pPr>
        <w:jc w:val="both"/>
      </w:pPr>
    </w:p>
    <w:p w:rsidR="00AC6A55" w:rsidRDefault="00AF00BF" w:rsidP="00AF00BF">
      <w:pPr>
        <w:spacing w:line="360" w:lineRule="auto"/>
        <w:ind w:firstLine="709"/>
        <w:jc w:val="both"/>
        <w:rPr>
          <w:sz w:val="26"/>
          <w:szCs w:val="26"/>
        </w:rPr>
      </w:pPr>
      <w:r w:rsidRPr="00B52073">
        <w:rPr>
          <w:b/>
          <w:sz w:val="26"/>
          <w:szCs w:val="26"/>
        </w:rPr>
        <w:t>Численность населения</w:t>
      </w:r>
      <w:r w:rsidRPr="00B52073">
        <w:rPr>
          <w:sz w:val="26"/>
          <w:szCs w:val="26"/>
        </w:rPr>
        <w:t xml:space="preserve"> на 01.04.202</w:t>
      </w:r>
      <w:r w:rsidR="00AC6A55">
        <w:rPr>
          <w:sz w:val="26"/>
          <w:szCs w:val="26"/>
        </w:rPr>
        <w:t>6</w:t>
      </w:r>
      <w:r w:rsidRPr="00B52073">
        <w:rPr>
          <w:sz w:val="26"/>
          <w:szCs w:val="26"/>
        </w:rPr>
        <w:t xml:space="preserve"> г. составляет </w:t>
      </w:r>
      <w:r w:rsidR="00AC6A55">
        <w:rPr>
          <w:sz w:val="26"/>
          <w:szCs w:val="26"/>
        </w:rPr>
        <w:t>38 345</w:t>
      </w:r>
      <w:r w:rsidRPr="00B52073">
        <w:rPr>
          <w:sz w:val="26"/>
          <w:szCs w:val="26"/>
        </w:rPr>
        <w:t xml:space="preserve"> чел. (</w:t>
      </w:r>
      <w:r w:rsidR="00AC6A55">
        <w:rPr>
          <w:sz w:val="26"/>
          <w:szCs w:val="26"/>
        </w:rPr>
        <w:t>99,4</w:t>
      </w:r>
      <w:r w:rsidRPr="00B52073">
        <w:rPr>
          <w:sz w:val="26"/>
          <w:szCs w:val="26"/>
        </w:rPr>
        <w:t>% к 1 кв. 202</w:t>
      </w:r>
      <w:r w:rsidR="00AC6A55">
        <w:rPr>
          <w:sz w:val="26"/>
          <w:szCs w:val="26"/>
        </w:rPr>
        <w:t>5</w:t>
      </w:r>
      <w:r w:rsidRPr="00B52073">
        <w:rPr>
          <w:sz w:val="26"/>
          <w:szCs w:val="26"/>
        </w:rPr>
        <w:t xml:space="preserve"> года). </w:t>
      </w:r>
    </w:p>
    <w:p w:rsidR="00AF00BF" w:rsidRPr="00B52073" w:rsidRDefault="00AF00BF" w:rsidP="00AF00BF">
      <w:pPr>
        <w:spacing w:line="360" w:lineRule="auto"/>
        <w:ind w:firstLine="709"/>
        <w:jc w:val="both"/>
        <w:rPr>
          <w:sz w:val="26"/>
          <w:szCs w:val="26"/>
        </w:rPr>
      </w:pPr>
      <w:r w:rsidRPr="00B52073">
        <w:rPr>
          <w:b/>
          <w:sz w:val="26"/>
          <w:szCs w:val="26"/>
        </w:rPr>
        <w:t>Объем отгруженных товаров</w:t>
      </w:r>
      <w:r w:rsidRPr="00B52073">
        <w:rPr>
          <w:sz w:val="26"/>
          <w:szCs w:val="26"/>
        </w:rPr>
        <w:t xml:space="preserve"> в 1 кв. 202</w:t>
      </w:r>
      <w:r w:rsidR="00AC6A55">
        <w:rPr>
          <w:sz w:val="26"/>
          <w:szCs w:val="26"/>
        </w:rPr>
        <w:t>6</w:t>
      </w:r>
      <w:r w:rsidRPr="00B52073">
        <w:rPr>
          <w:sz w:val="26"/>
          <w:szCs w:val="26"/>
        </w:rPr>
        <w:t xml:space="preserve">г. – </w:t>
      </w:r>
      <w:r w:rsidR="00D87C89">
        <w:rPr>
          <w:sz w:val="26"/>
          <w:szCs w:val="26"/>
        </w:rPr>
        <w:t>2 619,2</w:t>
      </w:r>
      <w:r w:rsidRPr="00B52073">
        <w:rPr>
          <w:sz w:val="26"/>
          <w:szCs w:val="26"/>
        </w:rPr>
        <w:t xml:space="preserve"> млн. руб. (рост </w:t>
      </w:r>
      <w:r w:rsidR="00D87C89">
        <w:rPr>
          <w:sz w:val="26"/>
          <w:szCs w:val="26"/>
        </w:rPr>
        <w:t>138,8</w:t>
      </w:r>
      <w:r w:rsidRPr="00B52073">
        <w:rPr>
          <w:sz w:val="26"/>
          <w:szCs w:val="26"/>
        </w:rPr>
        <w:t>% к 1 кв. 202</w:t>
      </w:r>
      <w:r w:rsidR="00D87C89">
        <w:rPr>
          <w:sz w:val="26"/>
          <w:szCs w:val="26"/>
        </w:rPr>
        <w:t>5</w:t>
      </w:r>
      <w:r w:rsidRPr="00B52073">
        <w:rPr>
          <w:sz w:val="26"/>
          <w:szCs w:val="26"/>
        </w:rPr>
        <w:t xml:space="preserve"> года) </w:t>
      </w:r>
    </w:p>
    <w:p w:rsidR="00AF00BF" w:rsidRPr="00B52073" w:rsidRDefault="00AF00BF" w:rsidP="00AF00BF">
      <w:pPr>
        <w:spacing w:line="360" w:lineRule="auto"/>
        <w:ind w:firstLine="709"/>
        <w:jc w:val="both"/>
        <w:rPr>
          <w:sz w:val="26"/>
          <w:szCs w:val="26"/>
        </w:rPr>
      </w:pPr>
      <w:r w:rsidRPr="00B52073">
        <w:rPr>
          <w:b/>
          <w:sz w:val="26"/>
          <w:szCs w:val="26"/>
        </w:rPr>
        <w:t>Оборот розничной торговли</w:t>
      </w:r>
      <w:r w:rsidRPr="00B52073">
        <w:rPr>
          <w:sz w:val="26"/>
          <w:szCs w:val="26"/>
        </w:rPr>
        <w:t xml:space="preserve"> за 1 кв. 202</w:t>
      </w:r>
      <w:r w:rsidR="00D87C89">
        <w:rPr>
          <w:sz w:val="26"/>
          <w:szCs w:val="26"/>
        </w:rPr>
        <w:t>6</w:t>
      </w:r>
      <w:r w:rsidRPr="00B52073">
        <w:rPr>
          <w:sz w:val="26"/>
          <w:szCs w:val="26"/>
        </w:rPr>
        <w:t xml:space="preserve">г. составил </w:t>
      </w:r>
      <w:r w:rsidR="00D87C89">
        <w:rPr>
          <w:sz w:val="26"/>
          <w:szCs w:val="26"/>
        </w:rPr>
        <w:t>710,6</w:t>
      </w:r>
      <w:r w:rsidRPr="00B52073">
        <w:rPr>
          <w:sz w:val="26"/>
          <w:szCs w:val="26"/>
        </w:rPr>
        <w:t xml:space="preserve"> млн. руб., рост на </w:t>
      </w:r>
      <w:r w:rsidR="00D87C89">
        <w:rPr>
          <w:sz w:val="26"/>
          <w:szCs w:val="26"/>
        </w:rPr>
        <w:t>151,0</w:t>
      </w:r>
      <w:r w:rsidRPr="00B52073">
        <w:rPr>
          <w:sz w:val="26"/>
          <w:szCs w:val="26"/>
        </w:rPr>
        <w:t>% к 1 кв. 202</w:t>
      </w:r>
      <w:r w:rsidR="002E1EBF">
        <w:rPr>
          <w:sz w:val="26"/>
          <w:szCs w:val="26"/>
        </w:rPr>
        <w:t>5</w:t>
      </w:r>
      <w:r w:rsidRPr="00B52073">
        <w:rPr>
          <w:sz w:val="26"/>
          <w:szCs w:val="26"/>
        </w:rPr>
        <w:t xml:space="preserve">г. в действующих ценах, рост объясняется ростом потребительских цен на </w:t>
      </w:r>
      <w:r w:rsidR="00CA3845">
        <w:rPr>
          <w:sz w:val="26"/>
          <w:szCs w:val="26"/>
        </w:rPr>
        <w:t>106,8</w:t>
      </w:r>
      <w:r w:rsidRPr="00B52073">
        <w:rPr>
          <w:sz w:val="26"/>
          <w:szCs w:val="26"/>
        </w:rPr>
        <w:t>%, ростом индекса  цен производителей промышленных товаров на 1</w:t>
      </w:r>
      <w:r w:rsidR="00CA3845">
        <w:rPr>
          <w:sz w:val="26"/>
          <w:szCs w:val="26"/>
        </w:rPr>
        <w:t>15</w:t>
      </w:r>
      <w:r w:rsidRPr="00B52073">
        <w:rPr>
          <w:sz w:val="26"/>
          <w:szCs w:val="26"/>
        </w:rPr>
        <w:t>,3%.</w:t>
      </w:r>
    </w:p>
    <w:p w:rsidR="00AF00BF" w:rsidRPr="00B52073" w:rsidRDefault="00AF00BF" w:rsidP="00AF00BF">
      <w:pPr>
        <w:spacing w:line="360" w:lineRule="auto"/>
        <w:ind w:firstLine="709"/>
        <w:jc w:val="both"/>
        <w:rPr>
          <w:sz w:val="26"/>
          <w:szCs w:val="26"/>
        </w:rPr>
      </w:pPr>
      <w:r w:rsidRPr="00B52073">
        <w:rPr>
          <w:b/>
          <w:sz w:val="26"/>
          <w:szCs w:val="26"/>
        </w:rPr>
        <w:t>Число малых предприятий</w:t>
      </w:r>
      <w:r w:rsidRPr="00B52073">
        <w:rPr>
          <w:sz w:val="26"/>
          <w:szCs w:val="26"/>
        </w:rPr>
        <w:t xml:space="preserve"> 22</w:t>
      </w:r>
      <w:r w:rsidR="00CA3845">
        <w:rPr>
          <w:sz w:val="26"/>
          <w:szCs w:val="26"/>
        </w:rPr>
        <w:t>7</w:t>
      </w:r>
      <w:r w:rsidRPr="00B52073">
        <w:rPr>
          <w:sz w:val="26"/>
          <w:szCs w:val="26"/>
        </w:rPr>
        <w:t xml:space="preserve"> ед. (снижение на </w:t>
      </w:r>
      <w:r w:rsidR="00CA3845">
        <w:rPr>
          <w:sz w:val="26"/>
          <w:szCs w:val="26"/>
        </w:rPr>
        <w:t>0,44</w:t>
      </w:r>
      <w:r w:rsidRPr="00B52073">
        <w:rPr>
          <w:sz w:val="26"/>
          <w:szCs w:val="26"/>
        </w:rPr>
        <w:t>% к 1 кв. 202</w:t>
      </w:r>
      <w:r w:rsidR="00CA3845">
        <w:rPr>
          <w:sz w:val="26"/>
          <w:szCs w:val="26"/>
        </w:rPr>
        <w:t>5</w:t>
      </w:r>
      <w:r w:rsidRPr="00B52073">
        <w:rPr>
          <w:sz w:val="26"/>
          <w:szCs w:val="26"/>
        </w:rPr>
        <w:t xml:space="preserve"> года), количество индивидуальных предпринимателей </w:t>
      </w:r>
      <w:r w:rsidR="00CA3845">
        <w:rPr>
          <w:sz w:val="26"/>
          <w:szCs w:val="26"/>
        </w:rPr>
        <w:t>923</w:t>
      </w:r>
      <w:r w:rsidRPr="00B52073">
        <w:rPr>
          <w:sz w:val="26"/>
          <w:szCs w:val="26"/>
        </w:rPr>
        <w:t xml:space="preserve"> человек (рост к 1 кв. 202</w:t>
      </w:r>
      <w:r w:rsidR="00CA3845">
        <w:rPr>
          <w:sz w:val="26"/>
          <w:szCs w:val="26"/>
        </w:rPr>
        <w:t>4</w:t>
      </w:r>
      <w:r w:rsidRPr="00B52073">
        <w:rPr>
          <w:sz w:val="26"/>
          <w:szCs w:val="26"/>
        </w:rPr>
        <w:t xml:space="preserve">г. – </w:t>
      </w:r>
      <w:r w:rsidR="00CA3845">
        <w:rPr>
          <w:sz w:val="26"/>
          <w:szCs w:val="26"/>
        </w:rPr>
        <w:t>107,45</w:t>
      </w:r>
      <w:r w:rsidRPr="00B52073">
        <w:rPr>
          <w:sz w:val="26"/>
          <w:szCs w:val="26"/>
        </w:rPr>
        <w:t>%). Наблюдается положительная динамика роста числа «</w:t>
      </w:r>
      <w:proofErr w:type="spellStart"/>
      <w:r w:rsidRPr="00B52073">
        <w:rPr>
          <w:sz w:val="26"/>
          <w:szCs w:val="26"/>
        </w:rPr>
        <w:t>самозанятых</w:t>
      </w:r>
      <w:proofErr w:type="spellEnd"/>
      <w:r w:rsidRPr="00B52073">
        <w:rPr>
          <w:sz w:val="26"/>
          <w:szCs w:val="26"/>
        </w:rPr>
        <w:t>», по состоянию на 01.04.202</w:t>
      </w:r>
      <w:r w:rsidR="00CA3845">
        <w:rPr>
          <w:sz w:val="26"/>
          <w:szCs w:val="26"/>
        </w:rPr>
        <w:t>6</w:t>
      </w:r>
      <w:r w:rsidRPr="00B52073">
        <w:rPr>
          <w:sz w:val="26"/>
          <w:szCs w:val="26"/>
        </w:rPr>
        <w:t xml:space="preserve"> на территории  муниципального округа зарегистрировано </w:t>
      </w:r>
      <w:r w:rsidR="00D8145E">
        <w:rPr>
          <w:sz w:val="26"/>
          <w:szCs w:val="26"/>
        </w:rPr>
        <w:t>3350</w:t>
      </w:r>
      <w:r w:rsidRPr="00B52073">
        <w:rPr>
          <w:sz w:val="26"/>
          <w:szCs w:val="26"/>
        </w:rPr>
        <w:t xml:space="preserve"> человек, рост составил </w:t>
      </w:r>
      <w:r w:rsidR="00D8145E">
        <w:rPr>
          <w:sz w:val="26"/>
          <w:szCs w:val="26"/>
        </w:rPr>
        <w:t>125,5</w:t>
      </w:r>
      <w:r w:rsidRPr="00B52073">
        <w:rPr>
          <w:sz w:val="26"/>
          <w:szCs w:val="26"/>
        </w:rPr>
        <w:t>% (на 01.04.202</w:t>
      </w:r>
      <w:r w:rsidR="00D8145E">
        <w:rPr>
          <w:sz w:val="26"/>
          <w:szCs w:val="26"/>
        </w:rPr>
        <w:t>5</w:t>
      </w:r>
      <w:r w:rsidRPr="00B52073">
        <w:rPr>
          <w:sz w:val="26"/>
          <w:szCs w:val="26"/>
        </w:rPr>
        <w:t xml:space="preserve">г. – </w:t>
      </w:r>
      <w:r w:rsidR="00D8145E">
        <w:rPr>
          <w:sz w:val="26"/>
          <w:szCs w:val="26"/>
        </w:rPr>
        <w:t>2668</w:t>
      </w:r>
      <w:r w:rsidRPr="00B52073">
        <w:rPr>
          <w:sz w:val="26"/>
          <w:szCs w:val="26"/>
        </w:rPr>
        <w:t xml:space="preserve"> человек).  </w:t>
      </w:r>
    </w:p>
    <w:p w:rsidR="00AF00BF" w:rsidRPr="00B52073" w:rsidRDefault="00AF00BF" w:rsidP="00AF00BF">
      <w:pPr>
        <w:spacing w:line="360" w:lineRule="auto"/>
        <w:ind w:firstLine="709"/>
        <w:jc w:val="both"/>
        <w:rPr>
          <w:sz w:val="26"/>
          <w:szCs w:val="26"/>
        </w:rPr>
      </w:pPr>
      <w:r w:rsidRPr="00B52073">
        <w:rPr>
          <w:b/>
          <w:sz w:val="26"/>
          <w:szCs w:val="26"/>
        </w:rPr>
        <w:t xml:space="preserve">Среднемесячная заработная плата </w:t>
      </w:r>
      <w:r w:rsidRPr="00B52073">
        <w:rPr>
          <w:sz w:val="26"/>
          <w:szCs w:val="26"/>
        </w:rPr>
        <w:t>работников крупных и средних организаций в 1 кв. 202</w:t>
      </w:r>
      <w:r w:rsidR="00345FC5">
        <w:rPr>
          <w:sz w:val="26"/>
          <w:szCs w:val="26"/>
        </w:rPr>
        <w:t>6</w:t>
      </w:r>
      <w:r w:rsidRPr="00B52073">
        <w:rPr>
          <w:sz w:val="26"/>
          <w:szCs w:val="26"/>
        </w:rPr>
        <w:t xml:space="preserve"> года составила </w:t>
      </w:r>
      <w:r w:rsidR="00345FC5">
        <w:rPr>
          <w:sz w:val="26"/>
          <w:szCs w:val="26"/>
        </w:rPr>
        <w:t>116 664,7</w:t>
      </w:r>
      <w:r w:rsidRPr="00B52073">
        <w:rPr>
          <w:sz w:val="26"/>
          <w:szCs w:val="26"/>
        </w:rPr>
        <w:t xml:space="preserve"> рублей (</w:t>
      </w:r>
      <w:r w:rsidR="00345FC5">
        <w:rPr>
          <w:sz w:val="26"/>
          <w:szCs w:val="26"/>
        </w:rPr>
        <w:t>124,0</w:t>
      </w:r>
      <w:r w:rsidRPr="00B52073">
        <w:rPr>
          <w:sz w:val="26"/>
          <w:szCs w:val="26"/>
        </w:rPr>
        <w:t>% к 1 кв. 202</w:t>
      </w:r>
      <w:r w:rsidR="00345FC5">
        <w:rPr>
          <w:sz w:val="26"/>
          <w:szCs w:val="26"/>
        </w:rPr>
        <w:t>5</w:t>
      </w:r>
      <w:r w:rsidRPr="00B52073">
        <w:rPr>
          <w:sz w:val="26"/>
          <w:szCs w:val="26"/>
        </w:rPr>
        <w:t xml:space="preserve">г.), </w:t>
      </w:r>
      <w:r w:rsidR="00201094">
        <w:rPr>
          <w:sz w:val="26"/>
          <w:szCs w:val="26"/>
        </w:rPr>
        <w:t>101,8</w:t>
      </w:r>
      <w:r w:rsidRPr="00B52073">
        <w:rPr>
          <w:sz w:val="26"/>
          <w:szCs w:val="26"/>
        </w:rPr>
        <w:t xml:space="preserve">% от </w:t>
      </w:r>
      <w:proofErr w:type="spellStart"/>
      <w:r w:rsidRPr="00B52073">
        <w:rPr>
          <w:sz w:val="26"/>
          <w:szCs w:val="26"/>
        </w:rPr>
        <w:t>среднекраевого</w:t>
      </w:r>
      <w:proofErr w:type="spellEnd"/>
      <w:r w:rsidRPr="00B52073">
        <w:rPr>
          <w:sz w:val="26"/>
          <w:szCs w:val="26"/>
        </w:rPr>
        <w:t xml:space="preserve"> значения. По состоянию на 01.04.202</w:t>
      </w:r>
      <w:r w:rsidR="00201094">
        <w:rPr>
          <w:sz w:val="26"/>
          <w:szCs w:val="26"/>
        </w:rPr>
        <w:t>6</w:t>
      </w:r>
      <w:r w:rsidRPr="00B52073">
        <w:rPr>
          <w:sz w:val="26"/>
          <w:szCs w:val="26"/>
        </w:rPr>
        <w:t>г. просроченная задолженность по заработной плате на предприятиях, осуществляющих деятельность на территории муниципального округа, отсутствует.</w:t>
      </w:r>
    </w:p>
    <w:p w:rsidR="00AF00BF" w:rsidRPr="00B52073" w:rsidRDefault="00AF00BF" w:rsidP="00AF00BF">
      <w:pPr>
        <w:spacing w:line="360" w:lineRule="auto"/>
        <w:ind w:firstLine="709"/>
        <w:jc w:val="both"/>
        <w:rPr>
          <w:sz w:val="26"/>
          <w:szCs w:val="26"/>
        </w:rPr>
      </w:pPr>
      <w:r w:rsidRPr="00B52073">
        <w:rPr>
          <w:sz w:val="26"/>
          <w:szCs w:val="26"/>
        </w:rPr>
        <w:t>За 1 кв. 202</w:t>
      </w:r>
      <w:r w:rsidR="00201094">
        <w:rPr>
          <w:sz w:val="26"/>
          <w:szCs w:val="26"/>
        </w:rPr>
        <w:t>6 года</w:t>
      </w:r>
      <w:r w:rsidRPr="00B52073">
        <w:rPr>
          <w:sz w:val="26"/>
          <w:szCs w:val="26"/>
        </w:rPr>
        <w:t xml:space="preserve"> введено жилья </w:t>
      </w:r>
      <w:r w:rsidR="003170B3">
        <w:rPr>
          <w:sz w:val="26"/>
          <w:szCs w:val="26"/>
        </w:rPr>
        <w:t>626</w:t>
      </w:r>
      <w:r w:rsidRPr="00B52073">
        <w:rPr>
          <w:sz w:val="26"/>
          <w:szCs w:val="26"/>
        </w:rPr>
        <w:t xml:space="preserve"> кв.м. или </w:t>
      </w:r>
      <w:r w:rsidR="003170B3">
        <w:rPr>
          <w:sz w:val="26"/>
          <w:szCs w:val="26"/>
        </w:rPr>
        <w:t>3</w:t>
      </w:r>
      <w:r w:rsidRPr="00B52073">
        <w:rPr>
          <w:sz w:val="26"/>
          <w:szCs w:val="26"/>
        </w:rPr>
        <w:t xml:space="preserve"> </w:t>
      </w:r>
      <w:r w:rsidR="003170B3">
        <w:rPr>
          <w:sz w:val="26"/>
          <w:szCs w:val="26"/>
        </w:rPr>
        <w:t>дома</w:t>
      </w:r>
      <w:r w:rsidRPr="00B52073">
        <w:rPr>
          <w:sz w:val="26"/>
          <w:szCs w:val="26"/>
        </w:rPr>
        <w:t xml:space="preserve"> (</w:t>
      </w:r>
      <w:r w:rsidR="003170B3">
        <w:rPr>
          <w:sz w:val="26"/>
          <w:szCs w:val="26"/>
        </w:rPr>
        <w:t>1241</w:t>
      </w:r>
      <w:r w:rsidRPr="00B52073">
        <w:rPr>
          <w:sz w:val="26"/>
          <w:szCs w:val="26"/>
        </w:rPr>
        <w:t xml:space="preserve"> кв.м.- 1 кв. 202</w:t>
      </w:r>
      <w:r w:rsidR="003170B3">
        <w:rPr>
          <w:sz w:val="26"/>
          <w:szCs w:val="26"/>
        </w:rPr>
        <w:t>5</w:t>
      </w:r>
      <w:r w:rsidRPr="00B52073">
        <w:rPr>
          <w:sz w:val="26"/>
          <w:szCs w:val="26"/>
        </w:rPr>
        <w:t xml:space="preserve"> г.). </w:t>
      </w:r>
    </w:p>
    <w:p w:rsidR="00AF00BF" w:rsidRPr="00B52073" w:rsidRDefault="00AF00BF" w:rsidP="00AF00BF">
      <w:pPr>
        <w:spacing w:line="360" w:lineRule="auto"/>
        <w:ind w:firstLine="709"/>
        <w:jc w:val="both"/>
        <w:rPr>
          <w:sz w:val="26"/>
          <w:szCs w:val="26"/>
        </w:rPr>
      </w:pPr>
      <w:r w:rsidRPr="00B52073">
        <w:rPr>
          <w:sz w:val="26"/>
          <w:szCs w:val="26"/>
        </w:rPr>
        <w:t>О</w:t>
      </w:r>
      <w:r w:rsidRPr="00B52073">
        <w:rPr>
          <w:b/>
          <w:sz w:val="26"/>
          <w:szCs w:val="26"/>
        </w:rPr>
        <w:t>бъем инвестиций</w:t>
      </w:r>
      <w:r w:rsidRPr="00B52073">
        <w:rPr>
          <w:sz w:val="26"/>
          <w:szCs w:val="26"/>
        </w:rPr>
        <w:t xml:space="preserve"> в основной капитал составил </w:t>
      </w:r>
      <w:r w:rsidR="00C477B7">
        <w:rPr>
          <w:sz w:val="26"/>
          <w:szCs w:val="26"/>
        </w:rPr>
        <w:t>432843,388</w:t>
      </w:r>
      <w:r w:rsidRPr="00B52073">
        <w:rPr>
          <w:sz w:val="26"/>
          <w:szCs w:val="26"/>
        </w:rPr>
        <w:t xml:space="preserve"> млн. руб., что в 11 раз больше, чем в аналогичном периоде прошлого года (1 кв. 202</w:t>
      </w:r>
      <w:r w:rsidR="00C477B7">
        <w:rPr>
          <w:sz w:val="26"/>
          <w:szCs w:val="26"/>
        </w:rPr>
        <w:t>6</w:t>
      </w:r>
      <w:r w:rsidRPr="00B52073">
        <w:rPr>
          <w:sz w:val="26"/>
          <w:szCs w:val="26"/>
        </w:rPr>
        <w:t xml:space="preserve"> год – </w:t>
      </w:r>
      <w:r w:rsidR="00C477B7">
        <w:rPr>
          <w:sz w:val="26"/>
          <w:szCs w:val="26"/>
        </w:rPr>
        <w:t>506</w:t>
      </w:r>
      <w:r w:rsidRPr="00B52073">
        <w:rPr>
          <w:sz w:val="26"/>
          <w:szCs w:val="26"/>
        </w:rPr>
        <w:t>,0 млн. руб.), на увеличение показателя повлияло реализация инвестиционных проектов предприятиями муниципального округа, реализация национальных проектов, государственных программ Приморского края, муниципальных программ.</w:t>
      </w:r>
    </w:p>
    <w:p w:rsidR="00AF00BF" w:rsidRPr="00FB1A4A" w:rsidRDefault="00AF00BF" w:rsidP="00AF00BF">
      <w:pPr>
        <w:autoSpaceDE w:val="0"/>
        <w:spacing w:line="360" w:lineRule="auto"/>
        <w:ind w:firstLine="709"/>
        <w:jc w:val="both"/>
      </w:pPr>
      <w:r w:rsidRPr="00B52073">
        <w:rPr>
          <w:b/>
          <w:sz w:val="26"/>
          <w:szCs w:val="26"/>
        </w:rPr>
        <w:lastRenderedPageBreak/>
        <w:t>Уровень зарегистрированной безработицы</w:t>
      </w:r>
      <w:r w:rsidR="0048177C">
        <w:rPr>
          <w:b/>
          <w:sz w:val="26"/>
          <w:szCs w:val="26"/>
        </w:rPr>
        <w:t xml:space="preserve"> </w:t>
      </w:r>
      <w:r w:rsidRPr="00B52073">
        <w:rPr>
          <w:sz w:val="26"/>
          <w:szCs w:val="26"/>
        </w:rPr>
        <w:t>на 01.04.202</w:t>
      </w:r>
      <w:r w:rsidR="00C477B7">
        <w:rPr>
          <w:sz w:val="26"/>
          <w:szCs w:val="26"/>
        </w:rPr>
        <w:t>6</w:t>
      </w:r>
      <w:r w:rsidRPr="00B52073">
        <w:rPr>
          <w:sz w:val="26"/>
          <w:szCs w:val="26"/>
        </w:rPr>
        <w:t xml:space="preserve"> год </w:t>
      </w:r>
      <w:r w:rsidR="00B75B3D">
        <w:rPr>
          <w:sz w:val="26"/>
          <w:szCs w:val="26"/>
        </w:rPr>
        <w:t xml:space="preserve">составил </w:t>
      </w:r>
      <w:r w:rsidRPr="00B52073">
        <w:rPr>
          <w:sz w:val="26"/>
          <w:szCs w:val="26"/>
        </w:rPr>
        <w:t>0,</w:t>
      </w:r>
      <w:r w:rsidR="00A82573">
        <w:rPr>
          <w:sz w:val="26"/>
          <w:szCs w:val="26"/>
        </w:rPr>
        <w:t>31</w:t>
      </w:r>
      <w:r w:rsidRPr="00B52073">
        <w:rPr>
          <w:sz w:val="26"/>
          <w:szCs w:val="26"/>
        </w:rPr>
        <w:t>% (на 01.04.202</w:t>
      </w:r>
      <w:r w:rsidR="00CF66D8">
        <w:rPr>
          <w:sz w:val="26"/>
          <w:szCs w:val="26"/>
        </w:rPr>
        <w:t>5</w:t>
      </w:r>
      <w:r w:rsidRPr="00B52073">
        <w:rPr>
          <w:sz w:val="26"/>
          <w:szCs w:val="26"/>
        </w:rPr>
        <w:t xml:space="preserve"> – 0,</w:t>
      </w:r>
      <w:r w:rsidR="00CF66D8">
        <w:rPr>
          <w:sz w:val="26"/>
          <w:szCs w:val="26"/>
        </w:rPr>
        <w:t>2</w:t>
      </w:r>
      <w:r w:rsidRPr="00B52073">
        <w:rPr>
          <w:sz w:val="26"/>
          <w:szCs w:val="26"/>
        </w:rPr>
        <w:t xml:space="preserve">%), обусловлен </w:t>
      </w:r>
      <w:r w:rsidR="007B19DA">
        <w:rPr>
          <w:sz w:val="26"/>
          <w:szCs w:val="26"/>
        </w:rPr>
        <w:t>увеличением</w:t>
      </w:r>
      <w:r w:rsidRPr="00B52073">
        <w:rPr>
          <w:sz w:val="26"/>
          <w:szCs w:val="26"/>
        </w:rPr>
        <w:t xml:space="preserve"> числа </w:t>
      </w:r>
      <w:r w:rsidR="00AA6718">
        <w:rPr>
          <w:sz w:val="26"/>
          <w:szCs w:val="26"/>
        </w:rPr>
        <w:t xml:space="preserve">граждан, </w:t>
      </w:r>
      <w:r w:rsidR="00AA6718" w:rsidRPr="00AA6718">
        <w:rPr>
          <w:sz w:val="26"/>
          <w:szCs w:val="26"/>
        </w:rPr>
        <w:t>не занятых трудовой деятельностью граждан, ищущих работу</w:t>
      </w:r>
      <w:r w:rsidR="007B19DA">
        <w:rPr>
          <w:sz w:val="26"/>
          <w:szCs w:val="26"/>
        </w:rPr>
        <w:t xml:space="preserve"> (2026 год -</w:t>
      </w:r>
      <w:r w:rsidR="00AA6718">
        <w:rPr>
          <w:sz w:val="26"/>
          <w:szCs w:val="26"/>
        </w:rPr>
        <w:t>95</w:t>
      </w:r>
      <w:r w:rsidR="007B19DA">
        <w:rPr>
          <w:sz w:val="26"/>
          <w:szCs w:val="26"/>
        </w:rPr>
        <w:t xml:space="preserve"> человек, 2025</w:t>
      </w:r>
      <w:r w:rsidR="00AA6718">
        <w:rPr>
          <w:sz w:val="26"/>
          <w:szCs w:val="26"/>
        </w:rPr>
        <w:t xml:space="preserve"> </w:t>
      </w:r>
      <w:r w:rsidR="007B19DA">
        <w:rPr>
          <w:sz w:val="26"/>
          <w:szCs w:val="26"/>
        </w:rPr>
        <w:t xml:space="preserve">- </w:t>
      </w:r>
      <w:r w:rsidR="00AD6385">
        <w:rPr>
          <w:sz w:val="26"/>
          <w:szCs w:val="26"/>
        </w:rPr>
        <w:t>65 человек)</w:t>
      </w:r>
      <w:r w:rsidRPr="00B52073">
        <w:rPr>
          <w:sz w:val="26"/>
          <w:szCs w:val="26"/>
        </w:rPr>
        <w:t xml:space="preserve">, </w:t>
      </w:r>
      <w:r w:rsidR="00C401A9">
        <w:rPr>
          <w:sz w:val="26"/>
          <w:szCs w:val="26"/>
        </w:rPr>
        <w:t xml:space="preserve">при этом </w:t>
      </w:r>
      <w:r w:rsidRPr="00B52073">
        <w:rPr>
          <w:sz w:val="26"/>
          <w:szCs w:val="26"/>
        </w:rPr>
        <w:t xml:space="preserve">спрос на работников предприятиями </w:t>
      </w:r>
      <w:r w:rsidR="00C401A9">
        <w:rPr>
          <w:sz w:val="26"/>
          <w:szCs w:val="26"/>
        </w:rPr>
        <w:t>муниципального</w:t>
      </w:r>
      <w:r w:rsidRPr="00B52073">
        <w:rPr>
          <w:sz w:val="26"/>
          <w:szCs w:val="26"/>
        </w:rPr>
        <w:t xml:space="preserve"> округа</w:t>
      </w:r>
      <w:r w:rsidR="00AD6385">
        <w:rPr>
          <w:sz w:val="26"/>
          <w:szCs w:val="26"/>
        </w:rPr>
        <w:t xml:space="preserve"> увели</w:t>
      </w:r>
      <w:r w:rsidR="0048177C">
        <w:rPr>
          <w:sz w:val="26"/>
          <w:szCs w:val="26"/>
        </w:rPr>
        <w:t>чился</w:t>
      </w:r>
      <w:r w:rsidR="00B75B3D">
        <w:rPr>
          <w:sz w:val="26"/>
          <w:szCs w:val="26"/>
        </w:rPr>
        <w:t xml:space="preserve"> на 61 человек</w:t>
      </w:r>
      <w:r w:rsidR="00D10640">
        <w:rPr>
          <w:sz w:val="26"/>
          <w:szCs w:val="26"/>
        </w:rPr>
        <w:t xml:space="preserve">, </w:t>
      </w:r>
      <w:r w:rsidRPr="00B52073">
        <w:rPr>
          <w:sz w:val="26"/>
          <w:szCs w:val="26"/>
        </w:rPr>
        <w:t>потребность составляет 3</w:t>
      </w:r>
      <w:r w:rsidR="00CF66D8">
        <w:rPr>
          <w:sz w:val="26"/>
          <w:szCs w:val="26"/>
        </w:rPr>
        <w:t xml:space="preserve">96 </w:t>
      </w:r>
      <w:r w:rsidR="00D10640">
        <w:rPr>
          <w:sz w:val="26"/>
          <w:szCs w:val="26"/>
        </w:rPr>
        <w:t>человек (на 01.04.2025 года – 335 человек)</w:t>
      </w:r>
      <w:r w:rsidRPr="00B52073">
        <w:rPr>
          <w:sz w:val="26"/>
          <w:szCs w:val="26"/>
        </w:rPr>
        <w:t>.</w:t>
      </w:r>
    </w:p>
    <w:p w:rsidR="00AF00BF" w:rsidRDefault="00AF00BF" w:rsidP="00AF00BF">
      <w:pPr>
        <w:spacing w:line="276" w:lineRule="auto"/>
        <w:ind w:firstLine="709"/>
        <w:jc w:val="center"/>
        <w:rPr>
          <w:b/>
        </w:rPr>
      </w:pPr>
      <w:r w:rsidRPr="003B5B62">
        <w:rPr>
          <w:b/>
        </w:rPr>
        <w:t xml:space="preserve">Краткая характеристика экономики </w:t>
      </w:r>
      <w:r>
        <w:rPr>
          <w:b/>
        </w:rPr>
        <w:t xml:space="preserve">муниципального </w:t>
      </w:r>
      <w:r w:rsidRPr="003B5B62">
        <w:rPr>
          <w:b/>
        </w:rPr>
        <w:t xml:space="preserve">округа </w:t>
      </w:r>
      <w:r>
        <w:rPr>
          <w:b/>
        </w:rPr>
        <w:t xml:space="preserve">город </w:t>
      </w:r>
      <w:proofErr w:type="spellStart"/>
      <w:r>
        <w:rPr>
          <w:b/>
        </w:rPr>
        <w:t>Партизанск</w:t>
      </w:r>
      <w:proofErr w:type="spellEnd"/>
      <w:r>
        <w:rPr>
          <w:b/>
        </w:rPr>
        <w:t xml:space="preserve"> Приморского края </w:t>
      </w:r>
      <w:r w:rsidRPr="003B5B62">
        <w:rPr>
          <w:b/>
        </w:rPr>
        <w:t xml:space="preserve">за </w:t>
      </w:r>
      <w:r>
        <w:rPr>
          <w:b/>
        </w:rPr>
        <w:t xml:space="preserve">1 квартал </w:t>
      </w:r>
      <w:r w:rsidRPr="003B5B62">
        <w:rPr>
          <w:b/>
        </w:rPr>
        <w:t>202</w:t>
      </w:r>
      <w:r>
        <w:rPr>
          <w:b/>
        </w:rPr>
        <w:t>5</w:t>
      </w:r>
      <w:r w:rsidRPr="003B5B62">
        <w:rPr>
          <w:b/>
        </w:rPr>
        <w:t xml:space="preserve"> год</w:t>
      </w:r>
      <w:r>
        <w:rPr>
          <w:b/>
        </w:rPr>
        <w:t>а</w:t>
      </w:r>
    </w:p>
    <w:p w:rsidR="00AF00BF" w:rsidRDefault="00AF00BF" w:rsidP="00AF00BF">
      <w:pPr>
        <w:spacing w:line="276" w:lineRule="auto"/>
        <w:ind w:firstLine="709"/>
        <w:jc w:val="center"/>
        <w:rPr>
          <w:b/>
        </w:rPr>
      </w:pPr>
    </w:p>
    <w:p w:rsidR="00AF00BF" w:rsidRPr="006B4C7A" w:rsidRDefault="00AF00BF" w:rsidP="00AF00BF">
      <w:pPr>
        <w:numPr>
          <w:ilvl w:val="1"/>
          <w:numId w:val="3"/>
        </w:numPr>
        <w:spacing w:line="360" w:lineRule="auto"/>
        <w:ind w:left="0" w:firstLine="709"/>
        <w:contextualSpacing/>
        <w:jc w:val="both"/>
      </w:pPr>
      <w:r w:rsidRPr="006B4C7A">
        <w:t>Основные отрасли экономики: пищевая перерабатывающая отрасль, металлообработка, производство и распределение газа и воды, электроэнергии, торговля, общественное питание, предоставление социальных и прочих видов услуг населению.</w:t>
      </w:r>
    </w:p>
    <w:p w:rsidR="00AF00BF" w:rsidRPr="00F7229C" w:rsidRDefault="00AF00BF" w:rsidP="00AF00BF">
      <w:pPr>
        <w:spacing w:line="360" w:lineRule="auto"/>
        <w:ind w:firstLine="709"/>
        <w:jc w:val="both"/>
      </w:pPr>
      <w:r w:rsidRPr="00F7229C">
        <w:t>На территории городского округа зарегистрировано 3</w:t>
      </w:r>
      <w:r>
        <w:t>7</w:t>
      </w:r>
      <w:r w:rsidR="003D5EAD">
        <w:t>2</w:t>
      </w:r>
      <w:r w:rsidRPr="00F7229C">
        <w:t xml:space="preserve"> предприяти</w:t>
      </w:r>
      <w:r>
        <w:t>й</w:t>
      </w:r>
      <w:r w:rsidRPr="00F7229C">
        <w:t xml:space="preserve">, из них: </w:t>
      </w:r>
      <w:r w:rsidR="00D52A0B">
        <w:t>32</w:t>
      </w:r>
      <w:r w:rsidRPr="00F7229C">
        <w:t xml:space="preserve"> – в сфере обрабатывающего производства, </w:t>
      </w:r>
      <w:r>
        <w:t>21</w:t>
      </w:r>
      <w:r w:rsidRPr="00F7229C">
        <w:t xml:space="preserve"> – в строительстве, </w:t>
      </w:r>
      <w:r>
        <w:t>8</w:t>
      </w:r>
      <w:r w:rsidR="00D52A0B">
        <w:t>2</w:t>
      </w:r>
      <w:r w:rsidRPr="00F7229C">
        <w:t xml:space="preserve"> – в сфере торговли, </w:t>
      </w:r>
      <w:r>
        <w:t>1</w:t>
      </w:r>
      <w:r w:rsidR="00D52A0B">
        <w:t>5</w:t>
      </w:r>
      <w:r>
        <w:t xml:space="preserve"> </w:t>
      </w:r>
      <w:r w:rsidRPr="00F7229C">
        <w:t xml:space="preserve">- в </w:t>
      </w:r>
      <w:r>
        <w:t>сельском хозяйстве</w:t>
      </w:r>
      <w:r w:rsidRPr="00F7229C">
        <w:t>.</w:t>
      </w:r>
    </w:p>
    <w:p w:rsidR="00AF00BF" w:rsidRPr="00F7229C" w:rsidRDefault="00AF00BF" w:rsidP="00AF00BF">
      <w:pPr>
        <w:spacing w:line="360" w:lineRule="auto"/>
        <w:ind w:firstLine="709"/>
        <w:jc w:val="both"/>
      </w:pPr>
      <w:r w:rsidRPr="00F7229C">
        <w:t xml:space="preserve">На территории </w:t>
      </w:r>
      <w:r>
        <w:t>муниципального</w:t>
      </w:r>
      <w:r w:rsidRPr="00F7229C">
        <w:t xml:space="preserve"> округа </w:t>
      </w:r>
      <w:r>
        <w:t xml:space="preserve">город </w:t>
      </w:r>
      <w:proofErr w:type="spellStart"/>
      <w:r>
        <w:t>Партизанск</w:t>
      </w:r>
      <w:proofErr w:type="spellEnd"/>
      <w:r>
        <w:t xml:space="preserve"> </w:t>
      </w:r>
      <w:r w:rsidRPr="00F7229C">
        <w:t>стабильно работают предприятия в сфере:</w:t>
      </w:r>
    </w:p>
    <w:p w:rsidR="00AF00BF" w:rsidRPr="00F7229C" w:rsidRDefault="00AF00BF" w:rsidP="00AF00BF">
      <w:pPr>
        <w:pStyle w:val="western"/>
        <w:shd w:val="clear" w:color="auto" w:fill="FFFFFF"/>
        <w:spacing w:before="0" w:beforeAutospacing="0" w:after="0" w:afterAutospacing="0" w:line="360" w:lineRule="auto"/>
        <w:ind w:firstLine="709"/>
        <w:jc w:val="both"/>
        <w:rPr>
          <w:lang w:eastAsia="ar-SA"/>
        </w:rPr>
      </w:pPr>
      <w:r w:rsidRPr="00F7229C">
        <w:rPr>
          <w:lang w:eastAsia="ar-SA"/>
        </w:rPr>
        <w:t xml:space="preserve">- производства электроэнергии и тепла: Партизанская ГРЭС. Партизанская ГРЭС является основным источником электроснабжения юго-востока Приморья. Она обеспечивает электричеством </w:t>
      </w:r>
      <w:proofErr w:type="spellStart"/>
      <w:r w:rsidRPr="00F7229C">
        <w:rPr>
          <w:lang w:eastAsia="ar-SA"/>
        </w:rPr>
        <w:t>Партизанск</w:t>
      </w:r>
      <w:proofErr w:type="spellEnd"/>
      <w:r w:rsidRPr="00F7229C">
        <w:rPr>
          <w:lang w:eastAsia="ar-SA"/>
        </w:rPr>
        <w:t xml:space="preserve">, Находку, </w:t>
      </w:r>
      <w:proofErr w:type="spellStart"/>
      <w:r w:rsidRPr="00F7229C">
        <w:rPr>
          <w:lang w:eastAsia="ar-SA"/>
        </w:rPr>
        <w:t>Лазовский</w:t>
      </w:r>
      <w:proofErr w:type="spellEnd"/>
      <w:r w:rsidRPr="00F7229C">
        <w:rPr>
          <w:lang w:eastAsia="ar-SA"/>
        </w:rPr>
        <w:t xml:space="preserve"> и </w:t>
      </w:r>
      <w:proofErr w:type="spellStart"/>
      <w:r w:rsidRPr="00F7229C">
        <w:rPr>
          <w:lang w:eastAsia="ar-SA"/>
        </w:rPr>
        <w:t>Ольгинский</w:t>
      </w:r>
      <w:proofErr w:type="spellEnd"/>
      <w:r w:rsidRPr="00F7229C">
        <w:rPr>
          <w:lang w:eastAsia="ar-SA"/>
        </w:rPr>
        <w:t xml:space="preserve"> округа. Крупнейшими потребителями света являются железная дорога, порты и заводы Находки, а также более 300 тысяч бытовых потребителей;</w:t>
      </w:r>
    </w:p>
    <w:p w:rsidR="00AF00BF" w:rsidRPr="00F7229C" w:rsidRDefault="00AF00BF" w:rsidP="00AF00BF">
      <w:pPr>
        <w:autoSpaceDE w:val="0"/>
        <w:autoSpaceDN w:val="0"/>
        <w:adjustRightInd w:val="0"/>
        <w:spacing w:line="360" w:lineRule="auto"/>
        <w:ind w:firstLine="709"/>
        <w:jc w:val="both"/>
      </w:pPr>
      <w:r w:rsidRPr="00F7229C">
        <w:t>-</w:t>
      </w:r>
      <w:r>
        <w:t xml:space="preserve"> </w:t>
      </w:r>
      <w:r w:rsidRPr="00F7229C">
        <w:t xml:space="preserve">в сфере железнодорожного транспорта: Партизанская Дистанция пути, Вагонное ремонтное депо, Локомотивное депо, </w:t>
      </w:r>
      <w:r>
        <w:t>с</w:t>
      </w:r>
      <w:r w:rsidRPr="00F7229C">
        <w:t xml:space="preserve">танция </w:t>
      </w:r>
      <w:proofErr w:type="spellStart"/>
      <w:r w:rsidRPr="00F7229C">
        <w:t>Партизанск</w:t>
      </w:r>
      <w:proofErr w:type="spellEnd"/>
      <w:r w:rsidRPr="00F7229C">
        <w:t>, Восстановительный поезд ст.</w:t>
      </w:r>
      <w:r>
        <w:t xml:space="preserve"> </w:t>
      </w:r>
      <w:proofErr w:type="spellStart"/>
      <w:r w:rsidRPr="00F7229C">
        <w:t>Партизанск</w:t>
      </w:r>
      <w:proofErr w:type="spellEnd"/>
      <w:r w:rsidRPr="00F7229C">
        <w:t>, Дирекци</w:t>
      </w:r>
      <w:r>
        <w:t>я</w:t>
      </w:r>
      <w:r w:rsidRPr="00F7229C">
        <w:t xml:space="preserve"> аварийных средств ОАО "РЖД" филиала Дальневосточной железной дороги;</w:t>
      </w:r>
    </w:p>
    <w:p w:rsidR="00AF00BF" w:rsidRPr="00F7229C" w:rsidRDefault="00AF00BF" w:rsidP="00AF00BF">
      <w:pPr>
        <w:autoSpaceDE w:val="0"/>
        <w:autoSpaceDN w:val="0"/>
        <w:adjustRightInd w:val="0"/>
        <w:spacing w:line="360" w:lineRule="auto"/>
        <w:ind w:firstLine="709"/>
        <w:jc w:val="both"/>
      </w:pPr>
      <w:r w:rsidRPr="00F7229C">
        <w:t xml:space="preserve">- обрабатывающие производства: </w:t>
      </w:r>
      <w:proofErr w:type="gramStart"/>
      <w:r w:rsidRPr="00F7229C">
        <w:t xml:space="preserve">ООО «Мартин – Восток» (фасованные жареные семечки), АО «Хлеб» (производство хлеба и хлебобулочных изделий), ООО «Партизанский </w:t>
      </w:r>
      <w:proofErr w:type="spellStart"/>
      <w:r w:rsidRPr="00F7229C">
        <w:t>пивзавод</w:t>
      </w:r>
      <w:proofErr w:type="spellEnd"/>
      <w:r w:rsidRPr="00F7229C">
        <w:t>» (производство пива), ООО «</w:t>
      </w:r>
      <w:proofErr w:type="spellStart"/>
      <w:r>
        <w:t>Фармоушенлаб</w:t>
      </w:r>
      <w:proofErr w:type="spellEnd"/>
      <w:r w:rsidRPr="00F7229C">
        <w:t>» (морские биодобавки)</w:t>
      </w:r>
      <w:r>
        <w:t>, ООО «Ложка Плюс»,  ООО МКК «ЦЭММ», ООО «Каменское»</w:t>
      </w:r>
      <w:r w:rsidRPr="00F7229C">
        <w:t xml:space="preserve"> и т.д.</w:t>
      </w:r>
      <w:proofErr w:type="gramEnd"/>
    </w:p>
    <w:p w:rsidR="00AF00BF" w:rsidRPr="006B4C7A" w:rsidRDefault="00AF00BF" w:rsidP="00AF00BF">
      <w:pPr>
        <w:pStyle w:val="2"/>
        <w:spacing w:after="0" w:line="360" w:lineRule="auto"/>
        <w:ind w:firstLine="709"/>
        <w:jc w:val="both"/>
      </w:pPr>
      <w:r w:rsidRPr="00F7229C">
        <w:t xml:space="preserve">За </w:t>
      </w:r>
      <w:r>
        <w:t xml:space="preserve">1 квартал </w:t>
      </w:r>
      <w:r w:rsidRPr="00F7229C">
        <w:t>202</w:t>
      </w:r>
      <w:r w:rsidR="003D5EAD">
        <w:t>6</w:t>
      </w:r>
      <w:r w:rsidRPr="00F7229C">
        <w:t xml:space="preserve"> год объем производства</w:t>
      </w:r>
      <w:r w:rsidRPr="006B4C7A">
        <w:t xml:space="preserve"> товаров, работ, услуг по полному кругу предприятий и организаций </w:t>
      </w:r>
      <w:r w:rsidR="00D9265A">
        <w:t>муниципального</w:t>
      </w:r>
      <w:r w:rsidRPr="006B4C7A">
        <w:t xml:space="preserve"> округа (без учета субъектов малого бизнеса) составил </w:t>
      </w:r>
      <w:r w:rsidR="00D9265A">
        <w:t>3227,7</w:t>
      </w:r>
      <w:r>
        <w:t xml:space="preserve"> </w:t>
      </w:r>
      <w:r w:rsidRPr="006B4C7A">
        <w:t xml:space="preserve">млн. рублей, что составляет </w:t>
      </w:r>
      <w:r w:rsidR="00D9265A">
        <w:t>118,1</w:t>
      </w:r>
      <w:r>
        <w:t xml:space="preserve"> %</w:t>
      </w:r>
      <w:r w:rsidRPr="006B4C7A">
        <w:t xml:space="preserve"> по сравнению с</w:t>
      </w:r>
      <w:r>
        <w:t xml:space="preserve"> 1 кварталом </w:t>
      </w:r>
      <w:r w:rsidRPr="006B4C7A">
        <w:t xml:space="preserve"> 202</w:t>
      </w:r>
      <w:r w:rsidR="00D9265A">
        <w:t>5</w:t>
      </w:r>
      <w:r w:rsidRPr="006B4C7A">
        <w:t xml:space="preserve"> год</w:t>
      </w:r>
      <w:r>
        <w:t>а</w:t>
      </w:r>
      <w:r w:rsidRPr="006B4C7A">
        <w:t xml:space="preserve"> в действующих ценах.</w:t>
      </w:r>
    </w:p>
    <w:p w:rsidR="00AF00BF" w:rsidRPr="006B4C7A" w:rsidRDefault="00AF00BF" w:rsidP="00AF00BF">
      <w:pPr>
        <w:pStyle w:val="a6"/>
        <w:spacing w:after="0" w:line="360" w:lineRule="auto"/>
        <w:ind w:left="0" w:firstLine="709"/>
        <w:jc w:val="both"/>
      </w:pPr>
      <w:r w:rsidRPr="006B4C7A">
        <w:t xml:space="preserve">Динамика объемов производства в отраслях народного хозяйства в действующих ценах сложилась следующим образом: производство продукции сельского хозяйства – </w:t>
      </w:r>
      <w:r w:rsidR="00D9265A">
        <w:t>87</w:t>
      </w:r>
      <w:r w:rsidRPr="006B4C7A">
        <w:t xml:space="preserve">%; розничная торговля – в </w:t>
      </w:r>
      <w:r w:rsidR="00D9265A">
        <w:t>151,0</w:t>
      </w:r>
      <w:r>
        <w:t>%</w:t>
      </w:r>
      <w:r w:rsidRPr="006B4C7A">
        <w:t xml:space="preserve">; общественное питание – </w:t>
      </w:r>
      <w:r w:rsidR="00D93D96">
        <w:t>79,4</w:t>
      </w:r>
      <w:r>
        <w:t xml:space="preserve"> %</w:t>
      </w:r>
      <w:r w:rsidRPr="006B4C7A">
        <w:t xml:space="preserve">; платные услуги населению – </w:t>
      </w:r>
      <w:r w:rsidR="00D93D96">
        <w:t>110,8</w:t>
      </w:r>
      <w:r>
        <w:t xml:space="preserve"> %.</w:t>
      </w:r>
    </w:p>
    <w:p w:rsidR="00AF00BF" w:rsidRPr="006B4C7A" w:rsidRDefault="00AF00BF" w:rsidP="00AF00BF">
      <w:pPr>
        <w:pStyle w:val="2"/>
        <w:spacing w:after="0" w:line="360" w:lineRule="auto"/>
        <w:ind w:firstLine="709"/>
        <w:jc w:val="both"/>
      </w:pPr>
      <w:r w:rsidRPr="00AF33AB">
        <w:lastRenderedPageBreak/>
        <w:t>1.2. Бюджет.</w:t>
      </w:r>
    </w:p>
    <w:p w:rsidR="00AF00BF" w:rsidRPr="00BA0692" w:rsidRDefault="00AF00BF" w:rsidP="00AF00BF">
      <w:pPr>
        <w:pStyle w:val="Default"/>
        <w:spacing w:line="360" w:lineRule="auto"/>
        <w:ind w:firstLine="709"/>
        <w:jc w:val="both"/>
        <w:rPr>
          <w:color w:val="auto"/>
          <w:lang w:eastAsia="ar-SA"/>
        </w:rPr>
      </w:pPr>
      <w:r w:rsidRPr="00AF33AB">
        <w:rPr>
          <w:lang w:eastAsia="ar-SA"/>
        </w:rPr>
        <w:t xml:space="preserve">Всего в бюджет муниципального округа город </w:t>
      </w:r>
      <w:proofErr w:type="spellStart"/>
      <w:r w:rsidRPr="00AF33AB">
        <w:rPr>
          <w:lang w:eastAsia="ar-SA"/>
        </w:rPr>
        <w:t>Партизанск</w:t>
      </w:r>
      <w:proofErr w:type="spellEnd"/>
      <w:r w:rsidRPr="00AF33AB">
        <w:rPr>
          <w:lang w:eastAsia="ar-SA"/>
        </w:rPr>
        <w:t xml:space="preserve"> за 1 квартал 202</w:t>
      </w:r>
      <w:r w:rsidR="00D93D96">
        <w:rPr>
          <w:lang w:eastAsia="ar-SA"/>
        </w:rPr>
        <w:t>6</w:t>
      </w:r>
      <w:r w:rsidRPr="00AF33AB">
        <w:rPr>
          <w:lang w:eastAsia="ar-SA"/>
        </w:rPr>
        <w:t xml:space="preserve"> года поступило доходов в размере </w:t>
      </w:r>
      <w:r w:rsidR="003621C1">
        <w:rPr>
          <w:lang w:eastAsia="ar-SA"/>
        </w:rPr>
        <w:t>407 990</w:t>
      </w:r>
      <w:r w:rsidRPr="00AF33AB">
        <w:rPr>
          <w:lang w:eastAsia="ar-SA"/>
        </w:rPr>
        <w:t xml:space="preserve"> тыс. рублей, в том числе налоговых доходов и неналоговых доходов – </w:t>
      </w:r>
      <w:r w:rsidR="00FB6D44">
        <w:rPr>
          <w:lang w:eastAsia="ar-SA"/>
        </w:rPr>
        <w:t>236 360</w:t>
      </w:r>
      <w:r w:rsidRPr="00AF33AB">
        <w:rPr>
          <w:lang w:eastAsia="ar-SA"/>
        </w:rPr>
        <w:t xml:space="preserve"> тыс. рублей. В структуре поступлений налоговых и неналоговых доходов местного бюджета основную долю поступлений составили: налог на доходы физических лиц – </w:t>
      </w:r>
      <w:r w:rsidR="00BE4DFB">
        <w:rPr>
          <w:lang w:eastAsia="ar-SA"/>
        </w:rPr>
        <w:t>91,08</w:t>
      </w:r>
      <w:r w:rsidRPr="00AF33AB">
        <w:rPr>
          <w:lang w:eastAsia="ar-SA"/>
        </w:rPr>
        <w:t>%; земельный налог – 1</w:t>
      </w:r>
      <w:r w:rsidR="00832FA3">
        <w:rPr>
          <w:lang w:eastAsia="ar-SA"/>
        </w:rPr>
        <w:t>,05</w:t>
      </w:r>
      <w:r w:rsidRPr="00AF33AB">
        <w:rPr>
          <w:lang w:eastAsia="ar-SA"/>
        </w:rPr>
        <w:t>%, налог на имущество физических лиц – 0,</w:t>
      </w:r>
      <w:r w:rsidR="00832FA3">
        <w:rPr>
          <w:lang w:eastAsia="ar-SA"/>
        </w:rPr>
        <w:t>4</w:t>
      </w:r>
      <w:r w:rsidRPr="00AF33AB">
        <w:rPr>
          <w:lang w:eastAsia="ar-SA"/>
        </w:rPr>
        <w:t xml:space="preserve">%; </w:t>
      </w:r>
      <w:proofErr w:type="gramStart"/>
      <w:r w:rsidRPr="00AF33AB">
        <w:rPr>
          <w:lang w:eastAsia="ar-SA"/>
        </w:rPr>
        <w:t>спец</w:t>
      </w:r>
      <w:proofErr w:type="gramEnd"/>
      <w:r w:rsidRPr="00AF33AB">
        <w:rPr>
          <w:lang w:eastAsia="ar-SA"/>
        </w:rPr>
        <w:t xml:space="preserve">. налоги – </w:t>
      </w:r>
      <w:r w:rsidR="00832FA3">
        <w:rPr>
          <w:lang w:eastAsia="ar-SA"/>
        </w:rPr>
        <w:t>0,12</w:t>
      </w:r>
      <w:r w:rsidRPr="00AF33AB">
        <w:rPr>
          <w:lang w:eastAsia="ar-SA"/>
        </w:rPr>
        <w:t xml:space="preserve">%; остальные налоги – </w:t>
      </w:r>
      <w:r w:rsidR="00880506">
        <w:rPr>
          <w:lang w:eastAsia="ar-SA"/>
        </w:rPr>
        <w:t>7,35</w:t>
      </w:r>
      <w:r w:rsidRPr="00AF33AB">
        <w:rPr>
          <w:lang w:eastAsia="ar-SA"/>
        </w:rPr>
        <w:t>% .</w:t>
      </w:r>
    </w:p>
    <w:p w:rsidR="00AF00BF" w:rsidRPr="006B4C7A" w:rsidRDefault="00AF00BF" w:rsidP="00AF00BF">
      <w:pPr>
        <w:pStyle w:val="2"/>
        <w:spacing w:after="0" w:line="360" w:lineRule="auto"/>
        <w:ind w:firstLine="709"/>
        <w:jc w:val="both"/>
      </w:pPr>
      <w:r w:rsidRPr="006B4C7A">
        <w:t xml:space="preserve">Основными налогоплательщиками </w:t>
      </w:r>
      <w:r>
        <w:t xml:space="preserve">на территории </w:t>
      </w:r>
      <w:r w:rsidR="00DE76E6">
        <w:t xml:space="preserve">муниципального </w:t>
      </w:r>
      <w:proofErr w:type="spellStart"/>
      <w:r w:rsidR="00DE76E6">
        <w:t>огруга</w:t>
      </w:r>
      <w:proofErr w:type="spellEnd"/>
      <w:r w:rsidRPr="006B4C7A">
        <w:t xml:space="preserve"> являются: предприятия железнодорожного транспорта, «Партизанская ГРЭС» филиала «Приморская генерация» АО «ДГК»</w:t>
      </w:r>
      <w:r w:rsidR="00DE76E6">
        <w:t xml:space="preserve">, подрядные организации, участвующие в </w:t>
      </w:r>
      <w:r w:rsidR="00527831">
        <w:t>р</w:t>
      </w:r>
      <w:r w:rsidR="00527831" w:rsidRPr="00527831">
        <w:t>асширени</w:t>
      </w:r>
      <w:r w:rsidR="00527831">
        <w:t>и</w:t>
      </w:r>
      <w:r w:rsidR="00527831" w:rsidRPr="00527831">
        <w:t xml:space="preserve"> Партизанской ГРЭС</w:t>
      </w:r>
      <w:r w:rsidRPr="006B4C7A">
        <w:t>, Партизанский филиал КГУП «</w:t>
      </w:r>
      <w:proofErr w:type="spellStart"/>
      <w:r w:rsidRPr="006B4C7A">
        <w:t>Примтеплоэнерго</w:t>
      </w:r>
      <w:proofErr w:type="spellEnd"/>
      <w:r w:rsidRPr="006B4C7A">
        <w:t xml:space="preserve">», учреждения здравоохранения, образования, ГОВД г. </w:t>
      </w:r>
      <w:proofErr w:type="spellStart"/>
      <w:r w:rsidRPr="006B4C7A">
        <w:t>Партизанск</w:t>
      </w:r>
      <w:proofErr w:type="spellEnd"/>
      <w:r w:rsidRPr="006B4C7A">
        <w:t>.</w:t>
      </w:r>
    </w:p>
    <w:p w:rsidR="00AF00BF" w:rsidRPr="006B4C7A" w:rsidRDefault="00AF00BF" w:rsidP="00AF00BF">
      <w:pPr>
        <w:spacing w:line="360" w:lineRule="auto"/>
        <w:ind w:firstLine="709"/>
        <w:jc w:val="both"/>
      </w:pPr>
      <w:r w:rsidRPr="000B3DCC">
        <w:t>1.3. Характеристика ситуации</w:t>
      </w:r>
    </w:p>
    <w:p w:rsidR="005A687A" w:rsidRDefault="005A687A" w:rsidP="005A687A">
      <w:pPr>
        <w:spacing w:line="360" w:lineRule="auto"/>
        <w:ind w:firstLine="709"/>
        <w:jc w:val="both"/>
        <w:rPr>
          <w:sz w:val="26"/>
          <w:szCs w:val="26"/>
        </w:rPr>
      </w:pPr>
      <w:r w:rsidRPr="00B52073">
        <w:rPr>
          <w:b/>
          <w:sz w:val="26"/>
          <w:szCs w:val="26"/>
        </w:rPr>
        <w:t>Численность населения</w:t>
      </w:r>
      <w:r w:rsidRPr="00B52073">
        <w:rPr>
          <w:sz w:val="26"/>
          <w:szCs w:val="26"/>
        </w:rPr>
        <w:t xml:space="preserve"> на 01.04.202</w:t>
      </w:r>
      <w:r>
        <w:rPr>
          <w:sz w:val="26"/>
          <w:szCs w:val="26"/>
        </w:rPr>
        <w:t>6</w:t>
      </w:r>
      <w:r w:rsidRPr="00B52073">
        <w:rPr>
          <w:sz w:val="26"/>
          <w:szCs w:val="26"/>
        </w:rPr>
        <w:t xml:space="preserve"> г. составляет </w:t>
      </w:r>
      <w:r>
        <w:rPr>
          <w:sz w:val="26"/>
          <w:szCs w:val="26"/>
        </w:rPr>
        <w:t>38 345</w:t>
      </w:r>
      <w:r w:rsidRPr="00B52073">
        <w:rPr>
          <w:sz w:val="26"/>
          <w:szCs w:val="26"/>
        </w:rPr>
        <w:t xml:space="preserve"> чел. (</w:t>
      </w:r>
      <w:r>
        <w:rPr>
          <w:sz w:val="26"/>
          <w:szCs w:val="26"/>
        </w:rPr>
        <w:t>99,4</w:t>
      </w:r>
      <w:r w:rsidRPr="00B52073">
        <w:rPr>
          <w:sz w:val="26"/>
          <w:szCs w:val="26"/>
        </w:rPr>
        <w:t>% к 1 кв. 202</w:t>
      </w:r>
      <w:r>
        <w:rPr>
          <w:sz w:val="26"/>
          <w:szCs w:val="26"/>
        </w:rPr>
        <w:t>5</w:t>
      </w:r>
      <w:r w:rsidRPr="00B52073">
        <w:rPr>
          <w:sz w:val="26"/>
          <w:szCs w:val="26"/>
        </w:rPr>
        <w:t xml:space="preserve"> года). </w:t>
      </w:r>
    </w:p>
    <w:p w:rsidR="005A687A" w:rsidRPr="00B52073" w:rsidRDefault="005A687A" w:rsidP="005A687A">
      <w:pPr>
        <w:spacing w:line="360" w:lineRule="auto"/>
        <w:ind w:firstLine="709"/>
        <w:jc w:val="both"/>
        <w:rPr>
          <w:sz w:val="26"/>
          <w:szCs w:val="26"/>
        </w:rPr>
      </w:pPr>
      <w:r w:rsidRPr="00B52073">
        <w:rPr>
          <w:b/>
          <w:sz w:val="26"/>
          <w:szCs w:val="26"/>
        </w:rPr>
        <w:t>Объем отгруженных товаров</w:t>
      </w:r>
      <w:r w:rsidRPr="00B52073">
        <w:rPr>
          <w:sz w:val="26"/>
          <w:szCs w:val="26"/>
        </w:rPr>
        <w:t xml:space="preserve"> в 1 кв. 202</w:t>
      </w:r>
      <w:r>
        <w:rPr>
          <w:sz w:val="26"/>
          <w:szCs w:val="26"/>
        </w:rPr>
        <w:t>6</w:t>
      </w:r>
      <w:r w:rsidRPr="00B52073">
        <w:rPr>
          <w:sz w:val="26"/>
          <w:szCs w:val="26"/>
        </w:rPr>
        <w:t xml:space="preserve">г. – </w:t>
      </w:r>
      <w:r>
        <w:rPr>
          <w:sz w:val="26"/>
          <w:szCs w:val="26"/>
        </w:rPr>
        <w:t>2 619,2</w:t>
      </w:r>
      <w:r w:rsidRPr="00B52073">
        <w:rPr>
          <w:sz w:val="26"/>
          <w:szCs w:val="26"/>
        </w:rPr>
        <w:t xml:space="preserve"> млн. руб. (рост </w:t>
      </w:r>
      <w:r>
        <w:rPr>
          <w:sz w:val="26"/>
          <w:szCs w:val="26"/>
        </w:rPr>
        <w:t>138,8</w:t>
      </w:r>
      <w:r w:rsidRPr="00B52073">
        <w:rPr>
          <w:sz w:val="26"/>
          <w:szCs w:val="26"/>
        </w:rPr>
        <w:t>% к 1 кв. 202</w:t>
      </w:r>
      <w:r>
        <w:rPr>
          <w:sz w:val="26"/>
          <w:szCs w:val="26"/>
        </w:rPr>
        <w:t>5</w:t>
      </w:r>
      <w:r w:rsidRPr="00B52073">
        <w:rPr>
          <w:sz w:val="26"/>
          <w:szCs w:val="26"/>
        </w:rPr>
        <w:t xml:space="preserve"> года) </w:t>
      </w:r>
    </w:p>
    <w:p w:rsidR="005A687A" w:rsidRPr="00B52073" w:rsidRDefault="005A687A" w:rsidP="005A687A">
      <w:pPr>
        <w:spacing w:line="360" w:lineRule="auto"/>
        <w:ind w:firstLine="709"/>
        <w:jc w:val="both"/>
        <w:rPr>
          <w:sz w:val="26"/>
          <w:szCs w:val="26"/>
        </w:rPr>
      </w:pPr>
      <w:r w:rsidRPr="00B52073">
        <w:rPr>
          <w:b/>
          <w:sz w:val="26"/>
          <w:szCs w:val="26"/>
        </w:rPr>
        <w:t>Оборот розничной торговли</w:t>
      </w:r>
      <w:r w:rsidRPr="00B52073">
        <w:rPr>
          <w:sz w:val="26"/>
          <w:szCs w:val="26"/>
        </w:rPr>
        <w:t xml:space="preserve"> за 1 кв. 202</w:t>
      </w:r>
      <w:r>
        <w:rPr>
          <w:sz w:val="26"/>
          <w:szCs w:val="26"/>
        </w:rPr>
        <w:t>6</w:t>
      </w:r>
      <w:r w:rsidRPr="00B52073">
        <w:rPr>
          <w:sz w:val="26"/>
          <w:szCs w:val="26"/>
        </w:rPr>
        <w:t xml:space="preserve">г. составил </w:t>
      </w:r>
      <w:r>
        <w:rPr>
          <w:sz w:val="26"/>
          <w:szCs w:val="26"/>
        </w:rPr>
        <w:t>710,6</w:t>
      </w:r>
      <w:r w:rsidRPr="00B52073">
        <w:rPr>
          <w:sz w:val="26"/>
          <w:szCs w:val="26"/>
        </w:rPr>
        <w:t xml:space="preserve"> млн. руб., рост на </w:t>
      </w:r>
      <w:r>
        <w:rPr>
          <w:sz w:val="26"/>
          <w:szCs w:val="26"/>
        </w:rPr>
        <w:t>151,0</w:t>
      </w:r>
      <w:r w:rsidRPr="00B52073">
        <w:rPr>
          <w:sz w:val="26"/>
          <w:szCs w:val="26"/>
        </w:rPr>
        <w:t>% к 1 кв. 202</w:t>
      </w:r>
      <w:r>
        <w:rPr>
          <w:sz w:val="26"/>
          <w:szCs w:val="26"/>
        </w:rPr>
        <w:t>5</w:t>
      </w:r>
      <w:r w:rsidRPr="00B52073">
        <w:rPr>
          <w:sz w:val="26"/>
          <w:szCs w:val="26"/>
        </w:rPr>
        <w:t xml:space="preserve">г. в действующих ценах, рост объясняется ростом потребительских цен на </w:t>
      </w:r>
      <w:r>
        <w:rPr>
          <w:sz w:val="26"/>
          <w:szCs w:val="26"/>
        </w:rPr>
        <w:t>106,8</w:t>
      </w:r>
      <w:r w:rsidRPr="00B52073">
        <w:rPr>
          <w:sz w:val="26"/>
          <w:szCs w:val="26"/>
        </w:rPr>
        <w:t>%, ростом индекса  цен производителей промышленных товаров на 1</w:t>
      </w:r>
      <w:r>
        <w:rPr>
          <w:sz w:val="26"/>
          <w:szCs w:val="26"/>
        </w:rPr>
        <w:t>15</w:t>
      </w:r>
      <w:r w:rsidRPr="00B52073">
        <w:rPr>
          <w:sz w:val="26"/>
          <w:szCs w:val="26"/>
        </w:rPr>
        <w:t>,3%.</w:t>
      </w:r>
    </w:p>
    <w:p w:rsidR="005A687A" w:rsidRPr="00B52073" w:rsidRDefault="005A687A" w:rsidP="005A687A">
      <w:pPr>
        <w:spacing w:line="360" w:lineRule="auto"/>
        <w:ind w:firstLine="709"/>
        <w:jc w:val="both"/>
        <w:rPr>
          <w:sz w:val="26"/>
          <w:szCs w:val="26"/>
        </w:rPr>
      </w:pPr>
      <w:r w:rsidRPr="00B52073">
        <w:rPr>
          <w:b/>
          <w:sz w:val="26"/>
          <w:szCs w:val="26"/>
        </w:rPr>
        <w:t>Число малых предприятий</w:t>
      </w:r>
      <w:r w:rsidRPr="00B52073">
        <w:rPr>
          <w:sz w:val="26"/>
          <w:szCs w:val="26"/>
        </w:rPr>
        <w:t xml:space="preserve"> 22</w:t>
      </w:r>
      <w:r>
        <w:rPr>
          <w:sz w:val="26"/>
          <w:szCs w:val="26"/>
        </w:rPr>
        <w:t>7</w:t>
      </w:r>
      <w:r w:rsidRPr="00B52073">
        <w:rPr>
          <w:sz w:val="26"/>
          <w:szCs w:val="26"/>
        </w:rPr>
        <w:t xml:space="preserve"> ед. (снижение на </w:t>
      </w:r>
      <w:r>
        <w:rPr>
          <w:sz w:val="26"/>
          <w:szCs w:val="26"/>
        </w:rPr>
        <w:t>0,44</w:t>
      </w:r>
      <w:r w:rsidRPr="00B52073">
        <w:rPr>
          <w:sz w:val="26"/>
          <w:szCs w:val="26"/>
        </w:rPr>
        <w:t>% к 1 кв. 202</w:t>
      </w:r>
      <w:r>
        <w:rPr>
          <w:sz w:val="26"/>
          <w:szCs w:val="26"/>
        </w:rPr>
        <w:t>5</w:t>
      </w:r>
      <w:r w:rsidRPr="00B52073">
        <w:rPr>
          <w:sz w:val="26"/>
          <w:szCs w:val="26"/>
        </w:rPr>
        <w:t xml:space="preserve"> года), количество индивидуальных предпринимателей </w:t>
      </w:r>
      <w:r>
        <w:rPr>
          <w:sz w:val="26"/>
          <w:szCs w:val="26"/>
        </w:rPr>
        <w:t>923</w:t>
      </w:r>
      <w:r w:rsidRPr="00B52073">
        <w:rPr>
          <w:sz w:val="26"/>
          <w:szCs w:val="26"/>
        </w:rPr>
        <w:t xml:space="preserve"> человек (рост к 1 кв. 202</w:t>
      </w:r>
      <w:r>
        <w:rPr>
          <w:sz w:val="26"/>
          <w:szCs w:val="26"/>
        </w:rPr>
        <w:t>4</w:t>
      </w:r>
      <w:r w:rsidRPr="00B52073">
        <w:rPr>
          <w:sz w:val="26"/>
          <w:szCs w:val="26"/>
        </w:rPr>
        <w:t xml:space="preserve">г. – </w:t>
      </w:r>
      <w:r>
        <w:rPr>
          <w:sz w:val="26"/>
          <w:szCs w:val="26"/>
        </w:rPr>
        <w:t>107,45</w:t>
      </w:r>
      <w:r w:rsidRPr="00B52073">
        <w:rPr>
          <w:sz w:val="26"/>
          <w:szCs w:val="26"/>
        </w:rPr>
        <w:t>%). Наблюдается положительная динамика роста числа «</w:t>
      </w:r>
      <w:proofErr w:type="spellStart"/>
      <w:r w:rsidRPr="00B52073">
        <w:rPr>
          <w:sz w:val="26"/>
          <w:szCs w:val="26"/>
        </w:rPr>
        <w:t>самозанятых</w:t>
      </w:r>
      <w:proofErr w:type="spellEnd"/>
      <w:r w:rsidRPr="00B52073">
        <w:rPr>
          <w:sz w:val="26"/>
          <w:szCs w:val="26"/>
        </w:rPr>
        <w:t>», по состоянию на 01.04.202</w:t>
      </w:r>
      <w:r>
        <w:rPr>
          <w:sz w:val="26"/>
          <w:szCs w:val="26"/>
        </w:rPr>
        <w:t>6</w:t>
      </w:r>
      <w:r w:rsidRPr="00B52073">
        <w:rPr>
          <w:sz w:val="26"/>
          <w:szCs w:val="26"/>
        </w:rPr>
        <w:t xml:space="preserve"> на территории  муниципального округа зарегистрировано </w:t>
      </w:r>
      <w:r>
        <w:rPr>
          <w:sz w:val="26"/>
          <w:szCs w:val="26"/>
        </w:rPr>
        <w:t>3350</w:t>
      </w:r>
      <w:r w:rsidRPr="00B52073">
        <w:rPr>
          <w:sz w:val="26"/>
          <w:szCs w:val="26"/>
        </w:rPr>
        <w:t xml:space="preserve"> человек, рост составил </w:t>
      </w:r>
      <w:r>
        <w:rPr>
          <w:sz w:val="26"/>
          <w:szCs w:val="26"/>
        </w:rPr>
        <w:t>125,5</w:t>
      </w:r>
      <w:r w:rsidRPr="00B52073">
        <w:rPr>
          <w:sz w:val="26"/>
          <w:szCs w:val="26"/>
        </w:rPr>
        <w:t>% (на 01.04.202</w:t>
      </w:r>
      <w:r>
        <w:rPr>
          <w:sz w:val="26"/>
          <w:szCs w:val="26"/>
        </w:rPr>
        <w:t>5</w:t>
      </w:r>
      <w:r w:rsidRPr="00B52073">
        <w:rPr>
          <w:sz w:val="26"/>
          <w:szCs w:val="26"/>
        </w:rPr>
        <w:t xml:space="preserve">г. – </w:t>
      </w:r>
      <w:r>
        <w:rPr>
          <w:sz w:val="26"/>
          <w:szCs w:val="26"/>
        </w:rPr>
        <w:t>2668</w:t>
      </w:r>
      <w:r w:rsidRPr="00B52073">
        <w:rPr>
          <w:sz w:val="26"/>
          <w:szCs w:val="26"/>
        </w:rPr>
        <w:t xml:space="preserve"> человек).  </w:t>
      </w:r>
    </w:p>
    <w:p w:rsidR="005A687A" w:rsidRPr="00B52073" w:rsidRDefault="005A687A" w:rsidP="005A687A">
      <w:pPr>
        <w:spacing w:line="360" w:lineRule="auto"/>
        <w:ind w:firstLine="709"/>
        <w:jc w:val="both"/>
        <w:rPr>
          <w:sz w:val="26"/>
          <w:szCs w:val="26"/>
        </w:rPr>
      </w:pPr>
      <w:r w:rsidRPr="00B52073">
        <w:rPr>
          <w:b/>
          <w:sz w:val="26"/>
          <w:szCs w:val="26"/>
        </w:rPr>
        <w:t xml:space="preserve">Среднемесячная заработная плата </w:t>
      </w:r>
      <w:r w:rsidRPr="00B52073">
        <w:rPr>
          <w:sz w:val="26"/>
          <w:szCs w:val="26"/>
        </w:rPr>
        <w:t>работников крупных и средних организаций в 1 кв. 202</w:t>
      </w:r>
      <w:r>
        <w:rPr>
          <w:sz w:val="26"/>
          <w:szCs w:val="26"/>
        </w:rPr>
        <w:t>6</w:t>
      </w:r>
      <w:r w:rsidRPr="00B52073">
        <w:rPr>
          <w:sz w:val="26"/>
          <w:szCs w:val="26"/>
        </w:rPr>
        <w:t xml:space="preserve"> года составила </w:t>
      </w:r>
      <w:r>
        <w:rPr>
          <w:sz w:val="26"/>
          <w:szCs w:val="26"/>
        </w:rPr>
        <w:t>116 664,7</w:t>
      </w:r>
      <w:r w:rsidRPr="00B52073">
        <w:rPr>
          <w:sz w:val="26"/>
          <w:szCs w:val="26"/>
        </w:rPr>
        <w:t xml:space="preserve"> рублей (</w:t>
      </w:r>
      <w:r>
        <w:rPr>
          <w:sz w:val="26"/>
          <w:szCs w:val="26"/>
        </w:rPr>
        <w:t>124,0</w:t>
      </w:r>
      <w:r w:rsidRPr="00B52073">
        <w:rPr>
          <w:sz w:val="26"/>
          <w:szCs w:val="26"/>
        </w:rPr>
        <w:t>% к 1 кв. 202</w:t>
      </w:r>
      <w:r>
        <w:rPr>
          <w:sz w:val="26"/>
          <w:szCs w:val="26"/>
        </w:rPr>
        <w:t>5</w:t>
      </w:r>
      <w:r w:rsidRPr="00B52073">
        <w:rPr>
          <w:sz w:val="26"/>
          <w:szCs w:val="26"/>
        </w:rPr>
        <w:t xml:space="preserve">г.), </w:t>
      </w:r>
      <w:r>
        <w:rPr>
          <w:sz w:val="26"/>
          <w:szCs w:val="26"/>
        </w:rPr>
        <w:t>101,8</w:t>
      </w:r>
      <w:r w:rsidRPr="00B52073">
        <w:rPr>
          <w:sz w:val="26"/>
          <w:szCs w:val="26"/>
        </w:rPr>
        <w:t xml:space="preserve">% от </w:t>
      </w:r>
      <w:proofErr w:type="spellStart"/>
      <w:r w:rsidRPr="00B52073">
        <w:rPr>
          <w:sz w:val="26"/>
          <w:szCs w:val="26"/>
        </w:rPr>
        <w:t>среднекраевого</w:t>
      </w:r>
      <w:proofErr w:type="spellEnd"/>
      <w:r w:rsidRPr="00B52073">
        <w:rPr>
          <w:sz w:val="26"/>
          <w:szCs w:val="26"/>
        </w:rPr>
        <w:t xml:space="preserve"> значения. По состоянию на 01.04.202</w:t>
      </w:r>
      <w:r>
        <w:rPr>
          <w:sz w:val="26"/>
          <w:szCs w:val="26"/>
        </w:rPr>
        <w:t>6</w:t>
      </w:r>
      <w:r w:rsidRPr="00B52073">
        <w:rPr>
          <w:sz w:val="26"/>
          <w:szCs w:val="26"/>
        </w:rPr>
        <w:t>г. просроченная задолженность по заработной плате на предприятиях, осуществляющих деятельность на территории муниципального округа, отсутствует.</w:t>
      </w:r>
    </w:p>
    <w:p w:rsidR="005A687A" w:rsidRPr="00B52073" w:rsidRDefault="005A687A" w:rsidP="005A687A">
      <w:pPr>
        <w:spacing w:line="360" w:lineRule="auto"/>
        <w:ind w:firstLine="709"/>
        <w:jc w:val="both"/>
        <w:rPr>
          <w:sz w:val="26"/>
          <w:szCs w:val="26"/>
        </w:rPr>
      </w:pPr>
      <w:r w:rsidRPr="00B52073">
        <w:rPr>
          <w:sz w:val="26"/>
          <w:szCs w:val="26"/>
        </w:rPr>
        <w:t>За 1 кв. 202</w:t>
      </w:r>
      <w:r>
        <w:rPr>
          <w:sz w:val="26"/>
          <w:szCs w:val="26"/>
        </w:rPr>
        <w:t>6 года</w:t>
      </w:r>
      <w:r w:rsidRPr="00B52073">
        <w:rPr>
          <w:sz w:val="26"/>
          <w:szCs w:val="26"/>
        </w:rPr>
        <w:t xml:space="preserve"> введено жилья </w:t>
      </w:r>
      <w:r>
        <w:rPr>
          <w:sz w:val="26"/>
          <w:szCs w:val="26"/>
        </w:rPr>
        <w:t>626</w:t>
      </w:r>
      <w:r w:rsidRPr="00B52073">
        <w:rPr>
          <w:sz w:val="26"/>
          <w:szCs w:val="26"/>
        </w:rPr>
        <w:t xml:space="preserve"> кв.м. или </w:t>
      </w:r>
      <w:r>
        <w:rPr>
          <w:sz w:val="26"/>
          <w:szCs w:val="26"/>
        </w:rPr>
        <w:t>3</w:t>
      </w:r>
      <w:r w:rsidRPr="00B52073">
        <w:rPr>
          <w:sz w:val="26"/>
          <w:szCs w:val="26"/>
        </w:rPr>
        <w:t xml:space="preserve"> </w:t>
      </w:r>
      <w:r>
        <w:rPr>
          <w:sz w:val="26"/>
          <w:szCs w:val="26"/>
        </w:rPr>
        <w:t>дома</w:t>
      </w:r>
      <w:r w:rsidRPr="00B52073">
        <w:rPr>
          <w:sz w:val="26"/>
          <w:szCs w:val="26"/>
        </w:rPr>
        <w:t xml:space="preserve"> (</w:t>
      </w:r>
      <w:r>
        <w:rPr>
          <w:sz w:val="26"/>
          <w:szCs w:val="26"/>
        </w:rPr>
        <w:t>1241</w:t>
      </w:r>
      <w:r w:rsidRPr="00B52073">
        <w:rPr>
          <w:sz w:val="26"/>
          <w:szCs w:val="26"/>
        </w:rPr>
        <w:t xml:space="preserve"> кв.м.- 1 кв. 202</w:t>
      </w:r>
      <w:r>
        <w:rPr>
          <w:sz w:val="26"/>
          <w:szCs w:val="26"/>
        </w:rPr>
        <w:t>5</w:t>
      </w:r>
      <w:r w:rsidRPr="00B52073">
        <w:rPr>
          <w:sz w:val="26"/>
          <w:szCs w:val="26"/>
        </w:rPr>
        <w:t xml:space="preserve"> г.). </w:t>
      </w:r>
    </w:p>
    <w:p w:rsidR="005A687A" w:rsidRPr="00B52073" w:rsidRDefault="005A687A" w:rsidP="005A687A">
      <w:pPr>
        <w:spacing w:line="360" w:lineRule="auto"/>
        <w:ind w:firstLine="709"/>
        <w:jc w:val="both"/>
        <w:rPr>
          <w:sz w:val="26"/>
          <w:szCs w:val="26"/>
        </w:rPr>
      </w:pPr>
      <w:r w:rsidRPr="00B52073">
        <w:rPr>
          <w:sz w:val="26"/>
          <w:szCs w:val="26"/>
        </w:rPr>
        <w:t>О</w:t>
      </w:r>
      <w:r w:rsidRPr="00B52073">
        <w:rPr>
          <w:b/>
          <w:sz w:val="26"/>
          <w:szCs w:val="26"/>
        </w:rPr>
        <w:t>бъем инвестиций</w:t>
      </w:r>
      <w:r w:rsidRPr="00B52073">
        <w:rPr>
          <w:sz w:val="26"/>
          <w:szCs w:val="26"/>
        </w:rPr>
        <w:t xml:space="preserve"> в основной капитал составил </w:t>
      </w:r>
      <w:r>
        <w:rPr>
          <w:sz w:val="26"/>
          <w:szCs w:val="26"/>
        </w:rPr>
        <w:t>432843,388</w:t>
      </w:r>
      <w:r w:rsidRPr="00B52073">
        <w:rPr>
          <w:sz w:val="26"/>
          <w:szCs w:val="26"/>
        </w:rPr>
        <w:t xml:space="preserve"> млн. руб., что в 11 раз больше, чем в аналогичном периоде прошлого года (1 кв. 202</w:t>
      </w:r>
      <w:r>
        <w:rPr>
          <w:sz w:val="26"/>
          <w:szCs w:val="26"/>
        </w:rPr>
        <w:t>6</w:t>
      </w:r>
      <w:r w:rsidRPr="00B52073">
        <w:rPr>
          <w:sz w:val="26"/>
          <w:szCs w:val="26"/>
        </w:rPr>
        <w:t xml:space="preserve"> год – </w:t>
      </w:r>
      <w:r>
        <w:rPr>
          <w:sz w:val="26"/>
          <w:szCs w:val="26"/>
        </w:rPr>
        <w:t>506</w:t>
      </w:r>
      <w:r w:rsidRPr="00B52073">
        <w:rPr>
          <w:sz w:val="26"/>
          <w:szCs w:val="26"/>
        </w:rPr>
        <w:t xml:space="preserve">,0 млн. руб.), на увеличение показателя повлияло реализация инвестиционных проектов предприятиями </w:t>
      </w:r>
      <w:r w:rsidRPr="00B52073">
        <w:rPr>
          <w:sz w:val="26"/>
          <w:szCs w:val="26"/>
        </w:rPr>
        <w:lastRenderedPageBreak/>
        <w:t>муниципального округа, реализация национальных проектов, государственных программ Приморского края, муниципальных программ.</w:t>
      </w:r>
    </w:p>
    <w:p w:rsidR="005A687A" w:rsidRPr="00FB1A4A" w:rsidRDefault="005A687A" w:rsidP="005A687A">
      <w:pPr>
        <w:autoSpaceDE w:val="0"/>
        <w:spacing w:line="360" w:lineRule="auto"/>
        <w:ind w:firstLine="709"/>
        <w:jc w:val="both"/>
      </w:pPr>
      <w:r w:rsidRPr="00B52073">
        <w:rPr>
          <w:b/>
          <w:sz w:val="26"/>
          <w:szCs w:val="26"/>
        </w:rPr>
        <w:t>Уровень зарегистрированной безработицы</w:t>
      </w:r>
      <w:r>
        <w:rPr>
          <w:b/>
          <w:sz w:val="26"/>
          <w:szCs w:val="26"/>
        </w:rPr>
        <w:t xml:space="preserve"> </w:t>
      </w:r>
      <w:r w:rsidRPr="00B52073">
        <w:rPr>
          <w:sz w:val="26"/>
          <w:szCs w:val="26"/>
        </w:rPr>
        <w:t>на 01.04.202</w:t>
      </w:r>
      <w:r>
        <w:rPr>
          <w:sz w:val="26"/>
          <w:szCs w:val="26"/>
        </w:rPr>
        <w:t>6</w:t>
      </w:r>
      <w:r w:rsidRPr="00B52073">
        <w:rPr>
          <w:sz w:val="26"/>
          <w:szCs w:val="26"/>
        </w:rPr>
        <w:t xml:space="preserve"> год </w:t>
      </w:r>
      <w:r>
        <w:rPr>
          <w:sz w:val="26"/>
          <w:szCs w:val="26"/>
        </w:rPr>
        <w:t xml:space="preserve">составил </w:t>
      </w:r>
      <w:r w:rsidRPr="00B52073">
        <w:rPr>
          <w:sz w:val="26"/>
          <w:szCs w:val="26"/>
        </w:rPr>
        <w:t>0,</w:t>
      </w:r>
      <w:r>
        <w:rPr>
          <w:sz w:val="26"/>
          <w:szCs w:val="26"/>
        </w:rPr>
        <w:t>31</w:t>
      </w:r>
      <w:r w:rsidRPr="00B52073">
        <w:rPr>
          <w:sz w:val="26"/>
          <w:szCs w:val="26"/>
        </w:rPr>
        <w:t>% (на 01.04.202</w:t>
      </w:r>
      <w:r>
        <w:rPr>
          <w:sz w:val="26"/>
          <w:szCs w:val="26"/>
        </w:rPr>
        <w:t>5</w:t>
      </w:r>
      <w:r w:rsidRPr="00B52073">
        <w:rPr>
          <w:sz w:val="26"/>
          <w:szCs w:val="26"/>
        </w:rPr>
        <w:t xml:space="preserve"> – 0,</w:t>
      </w:r>
      <w:r>
        <w:rPr>
          <w:sz w:val="26"/>
          <w:szCs w:val="26"/>
        </w:rPr>
        <w:t>2</w:t>
      </w:r>
      <w:r w:rsidRPr="00B52073">
        <w:rPr>
          <w:sz w:val="26"/>
          <w:szCs w:val="26"/>
        </w:rPr>
        <w:t xml:space="preserve">%), обусловлен </w:t>
      </w:r>
      <w:r>
        <w:rPr>
          <w:sz w:val="26"/>
          <w:szCs w:val="26"/>
        </w:rPr>
        <w:t>увеличением</w:t>
      </w:r>
      <w:r w:rsidRPr="00B52073">
        <w:rPr>
          <w:sz w:val="26"/>
          <w:szCs w:val="26"/>
        </w:rPr>
        <w:t xml:space="preserve"> числа </w:t>
      </w:r>
      <w:r>
        <w:rPr>
          <w:sz w:val="26"/>
          <w:szCs w:val="26"/>
        </w:rPr>
        <w:t xml:space="preserve">граждан, </w:t>
      </w:r>
      <w:r w:rsidRPr="00AA6718">
        <w:rPr>
          <w:sz w:val="26"/>
          <w:szCs w:val="26"/>
        </w:rPr>
        <w:t>не занятых трудовой деятельностью граждан, ищущих работу</w:t>
      </w:r>
      <w:r>
        <w:rPr>
          <w:sz w:val="26"/>
          <w:szCs w:val="26"/>
        </w:rPr>
        <w:t xml:space="preserve"> (2026 год -95 человек, 2025 - 65 человек)</w:t>
      </w:r>
      <w:r w:rsidRPr="00B52073">
        <w:rPr>
          <w:sz w:val="26"/>
          <w:szCs w:val="26"/>
        </w:rPr>
        <w:t xml:space="preserve">, </w:t>
      </w:r>
      <w:r>
        <w:rPr>
          <w:sz w:val="26"/>
          <w:szCs w:val="26"/>
        </w:rPr>
        <w:t xml:space="preserve">при этом </w:t>
      </w:r>
      <w:r w:rsidRPr="00B52073">
        <w:rPr>
          <w:sz w:val="26"/>
          <w:szCs w:val="26"/>
        </w:rPr>
        <w:t xml:space="preserve">спрос на работников предприятиями </w:t>
      </w:r>
      <w:r>
        <w:rPr>
          <w:sz w:val="26"/>
          <w:szCs w:val="26"/>
        </w:rPr>
        <w:t>муниципального</w:t>
      </w:r>
      <w:r w:rsidRPr="00B52073">
        <w:rPr>
          <w:sz w:val="26"/>
          <w:szCs w:val="26"/>
        </w:rPr>
        <w:t xml:space="preserve"> округа</w:t>
      </w:r>
      <w:r>
        <w:rPr>
          <w:sz w:val="26"/>
          <w:szCs w:val="26"/>
        </w:rPr>
        <w:t xml:space="preserve"> увеличился на 61 человек, </w:t>
      </w:r>
      <w:r w:rsidRPr="00B52073">
        <w:rPr>
          <w:sz w:val="26"/>
          <w:szCs w:val="26"/>
        </w:rPr>
        <w:t>потребность составляет 3</w:t>
      </w:r>
      <w:r>
        <w:rPr>
          <w:sz w:val="26"/>
          <w:szCs w:val="26"/>
        </w:rPr>
        <w:t>96 человек (на 01.04.2025 года – 335 человек)</w:t>
      </w:r>
      <w:r w:rsidRPr="00B52073">
        <w:rPr>
          <w:sz w:val="26"/>
          <w:szCs w:val="26"/>
        </w:rPr>
        <w:t>.</w:t>
      </w:r>
    </w:p>
    <w:p w:rsidR="00AF00BF" w:rsidRPr="002F69BA" w:rsidRDefault="00AF00BF" w:rsidP="00AF00BF">
      <w:pPr>
        <w:spacing w:line="360" w:lineRule="auto"/>
        <w:ind w:firstLine="709"/>
        <w:jc w:val="both"/>
        <w:rPr>
          <w:spacing w:val="5"/>
          <w:w w:val="102"/>
        </w:rPr>
      </w:pPr>
      <w:r>
        <w:rPr>
          <w:spacing w:val="5"/>
          <w:w w:val="102"/>
        </w:rPr>
        <w:t>П</w:t>
      </w:r>
      <w:r w:rsidRPr="002F69BA">
        <w:rPr>
          <w:spacing w:val="5"/>
          <w:w w:val="102"/>
        </w:rPr>
        <w:t>роводилась</w:t>
      </w:r>
      <w:r>
        <w:rPr>
          <w:spacing w:val="5"/>
          <w:w w:val="102"/>
        </w:rPr>
        <w:t xml:space="preserve"> организационная</w:t>
      </w:r>
      <w:r w:rsidRPr="002F69BA">
        <w:rPr>
          <w:spacing w:val="5"/>
          <w:w w:val="102"/>
        </w:rPr>
        <w:t xml:space="preserve"> работа по</w:t>
      </w:r>
      <w:r>
        <w:rPr>
          <w:spacing w:val="5"/>
          <w:w w:val="102"/>
        </w:rPr>
        <w:t xml:space="preserve"> заключению </w:t>
      </w:r>
      <w:r w:rsidRPr="002F69BA">
        <w:rPr>
          <w:spacing w:val="5"/>
          <w:w w:val="102"/>
        </w:rPr>
        <w:t>«Социальны</w:t>
      </w:r>
      <w:r>
        <w:rPr>
          <w:spacing w:val="5"/>
          <w:w w:val="102"/>
        </w:rPr>
        <w:t>х</w:t>
      </w:r>
      <w:r w:rsidRPr="002F69BA">
        <w:rPr>
          <w:spacing w:val="5"/>
          <w:w w:val="102"/>
        </w:rPr>
        <w:t xml:space="preserve"> контракт</w:t>
      </w:r>
      <w:r>
        <w:rPr>
          <w:spacing w:val="5"/>
          <w:w w:val="102"/>
        </w:rPr>
        <w:t>ов</w:t>
      </w:r>
      <w:r w:rsidRPr="002F69BA">
        <w:rPr>
          <w:spacing w:val="5"/>
          <w:w w:val="102"/>
        </w:rPr>
        <w:t xml:space="preserve">», по итогам </w:t>
      </w:r>
      <w:r>
        <w:rPr>
          <w:spacing w:val="5"/>
          <w:w w:val="102"/>
        </w:rPr>
        <w:t>1 квартала 202</w:t>
      </w:r>
      <w:r w:rsidR="005A687A">
        <w:rPr>
          <w:spacing w:val="5"/>
          <w:w w:val="102"/>
        </w:rPr>
        <w:t>6</w:t>
      </w:r>
      <w:r>
        <w:rPr>
          <w:spacing w:val="5"/>
          <w:w w:val="102"/>
        </w:rPr>
        <w:t xml:space="preserve"> года </w:t>
      </w:r>
      <w:r w:rsidRPr="002F69BA">
        <w:rPr>
          <w:spacing w:val="5"/>
          <w:w w:val="102"/>
        </w:rPr>
        <w:t xml:space="preserve">было заключено </w:t>
      </w:r>
      <w:r w:rsidR="00997032">
        <w:rPr>
          <w:spacing w:val="5"/>
          <w:w w:val="102"/>
        </w:rPr>
        <w:t>39</w:t>
      </w:r>
      <w:r w:rsidRPr="009A2ADE">
        <w:rPr>
          <w:spacing w:val="5"/>
          <w:w w:val="102"/>
        </w:rPr>
        <w:t xml:space="preserve"> социальных контрактов</w:t>
      </w:r>
      <w:r w:rsidR="00421D3F">
        <w:rPr>
          <w:spacing w:val="5"/>
          <w:w w:val="102"/>
        </w:rPr>
        <w:t>: по направлению поиск работы - 29</w:t>
      </w:r>
      <w:r w:rsidRPr="009A2ADE">
        <w:rPr>
          <w:spacing w:val="5"/>
          <w:w w:val="102"/>
        </w:rPr>
        <w:t xml:space="preserve">, </w:t>
      </w:r>
      <w:r>
        <w:rPr>
          <w:spacing w:val="5"/>
          <w:w w:val="102"/>
        </w:rPr>
        <w:t xml:space="preserve">5 </w:t>
      </w:r>
      <w:r w:rsidRPr="009A2ADE">
        <w:rPr>
          <w:spacing w:val="5"/>
          <w:w w:val="102"/>
        </w:rPr>
        <w:t>создание ИП</w:t>
      </w:r>
      <w:r w:rsidR="00421D3F">
        <w:rPr>
          <w:spacing w:val="5"/>
          <w:w w:val="102"/>
        </w:rPr>
        <w:t xml:space="preserve"> - 9</w:t>
      </w:r>
      <w:r>
        <w:rPr>
          <w:spacing w:val="5"/>
          <w:w w:val="102"/>
        </w:rPr>
        <w:t>, тяжелая жизненная ситуация</w:t>
      </w:r>
      <w:r w:rsidR="00421D3F">
        <w:rPr>
          <w:spacing w:val="5"/>
          <w:w w:val="102"/>
        </w:rPr>
        <w:t xml:space="preserve"> - 8</w:t>
      </w:r>
      <w:r>
        <w:rPr>
          <w:spacing w:val="5"/>
          <w:w w:val="102"/>
        </w:rPr>
        <w:t>.</w:t>
      </w:r>
    </w:p>
    <w:p w:rsidR="00AF00BF" w:rsidRDefault="00AF00BF" w:rsidP="00AF00BF">
      <w:pPr>
        <w:pStyle w:val="a5"/>
        <w:tabs>
          <w:tab w:val="left" w:pos="322"/>
        </w:tabs>
        <w:spacing w:before="0" w:beforeAutospacing="0" w:after="0" w:afterAutospacing="0" w:line="360" w:lineRule="auto"/>
        <w:ind w:firstLine="709"/>
        <w:jc w:val="both"/>
        <w:rPr>
          <w:spacing w:val="5"/>
          <w:w w:val="102"/>
        </w:rPr>
      </w:pPr>
      <w:r w:rsidRPr="00A62674">
        <w:rPr>
          <w:spacing w:val="5"/>
          <w:w w:val="102"/>
        </w:rPr>
        <w:t>В 1 квартале 202</w:t>
      </w:r>
      <w:r w:rsidR="00D8164C" w:rsidRPr="00A62674">
        <w:rPr>
          <w:spacing w:val="5"/>
          <w:w w:val="102"/>
        </w:rPr>
        <w:t>6</w:t>
      </w:r>
      <w:r w:rsidRPr="00A62674">
        <w:rPr>
          <w:spacing w:val="5"/>
          <w:w w:val="102"/>
        </w:rPr>
        <w:t xml:space="preserve"> года на территории</w:t>
      </w:r>
      <w:r w:rsidRPr="0008534E">
        <w:rPr>
          <w:spacing w:val="5"/>
          <w:w w:val="102"/>
        </w:rPr>
        <w:t xml:space="preserve"> </w:t>
      </w:r>
      <w:r>
        <w:rPr>
          <w:spacing w:val="5"/>
          <w:w w:val="102"/>
        </w:rPr>
        <w:t xml:space="preserve">муниципального </w:t>
      </w:r>
      <w:r w:rsidRPr="0008534E">
        <w:rPr>
          <w:spacing w:val="5"/>
          <w:w w:val="102"/>
        </w:rPr>
        <w:t xml:space="preserve">округа </w:t>
      </w:r>
      <w:r>
        <w:rPr>
          <w:spacing w:val="5"/>
          <w:w w:val="102"/>
        </w:rPr>
        <w:t xml:space="preserve">город </w:t>
      </w:r>
      <w:proofErr w:type="spellStart"/>
      <w:r>
        <w:rPr>
          <w:spacing w:val="5"/>
          <w:w w:val="102"/>
        </w:rPr>
        <w:t>Партизанск</w:t>
      </w:r>
      <w:proofErr w:type="spellEnd"/>
      <w:r>
        <w:rPr>
          <w:spacing w:val="5"/>
          <w:w w:val="102"/>
        </w:rPr>
        <w:t xml:space="preserve"> </w:t>
      </w:r>
      <w:r w:rsidRPr="0008534E">
        <w:rPr>
          <w:spacing w:val="5"/>
          <w:w w:val="102"/>
        </w:rPr>
        <w:t xml:space="preserve">реализовывалось </w:t>
      </w:r>
      <w:r w:rsidR="00DD414F" w:rsidRPr="00DD414F">
        <w:rPr>
          <w:spacing w:val="5"/>
          <w:w w:val="102"/>
        </w:rPr>
        <w:t xml:space="preserve">3 </w:t>
      </w:r>
      <w:proofErr w:type="gramStart"/>
      <w:r w:rsidR="00DD414F" w:rsidRPr="00DD414F">
        <w:rPr>
          <w:spacing w:val="5"/>
          <w:w w:val="102"/>
        </w:rPr>
        <w:t>национальных</w:t>
      </w:r>
      <w:proofErr w:type="gramEnd"/>
      <w:r w:rsidR="00DD414F" w:rsidRPr="00DD414F">
        <w:rPr>
          <w:spacing w:val="5"/>
          <w:w w:val="102"/>
        </w:rPr>
        <w:t xml:space="preserve"> проекта: «Семья», «Инфраструктур</w:t>
      </w:r>
      <w:r w:rsidR="00DD414F">
        <w:rPr>
          <w:spacing w:val="5"/>
          <w:w w:val="102"/>
        </w:rPr>
        <w:t>а для жизни», «Молодежь и дети»</w:t>
      </w:r>
      <w:r w:rsidRPr="0008534E">
        <w:rPr>
          <w:spacing w:val="5"/>
          <w:w w:val="102"/>
        </w:rPr>
        <w:t>.</w:t>
      </w:r>
      <w:r w:rsidRPr="007D644C">
        <w:rPr>
          <w:b/>
          <w:spacing w:val="5"/>
          <w:w w:val="102"/>
        </w:rPr>
        <w:t xml:space="preserve"> </w:t>
      </w:r>
      <w:r>
        <w:rPr>
          <w:spacing w:val="5"/>
          <w:w w:val="102"/>
        </w:rPr>
        <w:t>По состоянию на 01.04.202</w:t>
      </w:r>
      <w:r w:rsidR="00DD414F">
        <w:rPr>
          <w:spacing w:val="5"/>
          <w:w w:val="102"/>
        </w:rPr>
        <w:t>6</w:t>
      </w:r>
      <w:r>
        <w:rPr>
          <w:spacing w:val="5"/>
          <w:w w:val="102"/>
        </w:rPr>
        <w:t xml:space="preserve"> по национальному проекту </w:t>
      </w:r>
      <w:r w:rsidRPr="0008534E">
        <w:rPr>
          <w:spacing w:val="5"/>
          <w:w w:val="102"/>
        </w:rPr>
        <w:t>«</w:t>
      </w:r>
      <w:r>
        <w:rPr>
          <w:spacing w:val="5"/>
          <w:w w:val="102"/>
        </w:rPr>
        <w:t>Инфраструктура для жизни</w:t>
      </w:r>
      <w:r w:rsidRPr="0008534E">
        <w:rPr>
          <w:spacing w:val="5"/>
          <w:w w:val="102"/>
        </w:rPr>
        <w:t>»</w:t>
      </w:r>
      <w:r>
        <w:rPr>
          <w:spacing w:val="5"/>
          <w:w w:val="102"/>
        </w:rPr>
        <w:t xml:space="preserve"> законтрактовано мероприятий </w:t>
      </w:r>
      <w:r w:rsidRPr="0033718D">
        <w:rPr>
          <w:spacing w:val="5"/>
          <w:w w:val="102"/>
        </w:rPr>
        <w:t xml:space="preserve">на сумму </w:t>
      </w:r>
      <w:r w:rsidR="000216D8">
        <w:rPr>
          <w:spacing w:val="5"/>
          <w:w w:val="102"/>
        </w:rPr>
        <w:t>0,6</w:t>
      </w:r>
      <w:r w:rsidRPr="0033718D">
        <w:rPr>
          <w:spacing w:val="5"/>
          <w:w w:val="102"/>
        </w:rPr>
        <w:t xml:space="preserve"> млн</w:t>
      </w:r>
      <w:proofErr w:type="gramStart"/>
      <w:r w:rsidRPr="0033718D">
        <w:rPr>
          <w:spacing w:val="5"/>
          <w:w w:val="102"/>
        </w:rPr>
        <w:t>.р</w:t>
      </w:r>
      <w:proofErr w:type="gramEnd"/>
      <w:r w:rsidRPr="0033718D">
        <w:rPr>
          <w:spacing w:val="5"/>
          <w:w w:val="102"/>
        </w:rPr>
        <w:t xml:space="preserve">уб., </w:t>
      </w:r>
      <w:r>
        <w:rPr>
          <w:spacing w:val="5"/>
          <w:w w:val="102"/>
        </w:rPr>
        <w:t>по национального проекту «Молодежь и дети</w:t>
      </w:r>
      <w:r w:rsidRPr="0008534E">
        <w:rPr>
          <w:spacing w:val="5"/>
          <w:w w:val="102"/>
        </w:rPr>
        <w:t>»</w:t>
      </w:r>
      <w:r>
        <w:rPr>
          <w:spacing w:val="5"/>
          <w:w w:val="102"/>
        </w:rPr>
        <w:t xml:space="preserve"> </w:t>
      </w:r>
      <w:r w:rsidRPr="0033718D">
        <w:rPr>
          <w:spacing w:val="5"/>
          <w:w w:val="102"/>
        </w:rPr>
        <w:t xml:space="preserve">фактически оплачено </w:t>
      </w:r>
      <w:r w:rsidR="00E43F84">
        <w:rPr>
          <w:spacing w:val="5"/>
          <w:w w:val="102"/>
        </w:rPr>
        <w:t>8,329</w:t>
      </w:r>
      <w:r w:rsidRPr="0033718D">
        <w:rPr>
          <w:spacing w:val="5"/>
          <w:w w:val="102"/>
        </w:rPr>
        <w:t xml:space="preserve"> млн.руб. </w:t>
      </w:r>
    </w:p>
    <w:p w:rsidR="00AF00BF" w:rsidRPr="0000501C" w:rsidRDefault="00AF00BF" w:rsidP="00AF00BF">
      <w:pPr>
        <w:pStyle w:val="a5"/>
        <w:tabs>
          <w:tab w:val="left" w:pos="322"/>
        </w:tabs>
        <w:spacing w:before="0" w:beforeAutospacing="0" w:after="0" w:afterAutospacing="0" w:line="360" w:lineRule="auto"/>
        <w:ind w:firstLine="709"/>
        <w:jc w:val="both"/>
        <w:rPr>
          <w:spacing w:val="5"/>
          <w:w w:val="102"/>
        </w:rPr>
      </w:pPr>
      <w:proofErr w:type="gramStart"/>
      <w:r w:rsidRPr="005A565A">
        <w:rPr>
          <w:spacing w:val="5"/>
          <w:w w:val="102"/>
        </w:rPr>
        <w:t>В 202</w:t>
      </w:r>
      <w:r w:rsidR="000216D8">
        <w:rPr>
          <w:spacing w:val="5"/>
          <w:w w:val="102"/>
        </w:rPr>
        <w:t>6</w:t>
      </w:r>
      <w:r w:rsidRPr="005A565A">
        <w:rPr>
          <w:spacing w:val="5"/>
          <w:w w:val="102"/>
        </w:rPr>
        <w:t xml:space="preserve"> году муниципальный округ город </w:t>
      </w:r>
      <w:proofErr w:type="spellStart"/>
      <w:r w:rsidRPr="005A565A">
        <w:rPr>
          <w:spacing w:val="5"/>
          <w:w w:val="102"/>
        </w:rPr>
        <w:t>Партизанск</w:t>
      </w:r>
      <w:proofErr w:type="spellEnd"/>
      <w:r w:rsidRPr="005A565A">
        <w:rPr>
          <w:spacing w:val="5"/>
          <w:w w:val="102"/>
        </w:rPr>
        <w:t xml:space="preserve"> принимает участие в реализации </w:t>
      </w:r>
      <w:r w:rsidR="00CE5A43">
        <w:rPr>
          <w:spacing w:val="5"/>
          <w:w w:val="102"/>
        </w:rPr>
        <w:t>9</w:t>
      </w:r>
      <w:r w:rsidRPr="005A565A">
        <w:rPr>
          <w:spacing w:val="5"/>
          <w:w w:val="102"/>
        </w:rPr>
        <w:t xml:space="preserve"> государственных программ Приморского края, на выполнение мероприятий которых были привлечены финансовые средства </w:t>
      </w:r>
      <w:r w:rsidR="00C56D75">
        <w:rPr>
          <w:spacing w:val="5"/>
          <w:w w:val="102"/>
        </w:rPr>
        <w:t xml:space="preserve">федерального, </w:t>
      </w:r>
      <w:r w:rsidRPr="005A565A">
        <w:rPr>
          <w:spacing w:val="5"/>
          <w:w w:val="102"/>
        </w:rPr>
        <w:t xml:space="preserve">краевого и местного бюджетов в сумме – свыше </w:t>
      </w:r>
      <w:r w:rsidR="00C56D75">
        <w:rPr>
          <w:spacing w:val="5"/>
          <w:w w:val="102"/>
        </w:rPr>
        <w:t>145,8</w:t>
      </w:r>
      <w:r w:rsidRPr="005A565A">
        <w:rPr>
          <w:spacing w:val="5"/>
          <w:w w:val="102"/>
        </w:rPr>
        <w:t xml:space="preserve"> млн. руб., из них расходы на содействие гражданам в приобретении (строительстве) жилья взамен сносимого ветхого, ставшего непригодным для проживания</w:t>
      </w:r>
      <w:r w:rsidR="00DA758B">
        <w:rPr>
          <w:spacing w:val="5"/>
          <w:w w:val="102"/>
        </w:rPr>
        <w:t xml:space="preserve"> составляет</w:t>
      </w:r>
      <w:r w:rsidRPr="005A565A">
        <w:rPr>
          <w:spacing w:val="5"/>
          <w:w w:val="102"/>
        </w:rPr>
        <w:t xml:space="preserve"> </w:t>
      </w:r>
      <w:r w:rsidR="00DA758B">
        <w:rPr>
          <w:spacing w:val="5"/>
          <w:w w:val="102"/>
        </w:rPr>
        <w:t>65,9</w:t>
      </w:r>
      <w:r w:rsidRPr="005A565A">
        <w:rPr>
          <w:spacing w:val="5"/>
          <w:w w:val="102"/>
        </w:rPr>
        <w:t xml:space="preserve"> млн. руб. </w:t>
      </w:r>
      <w:r w:rsidR="00DA758B">
        <w:rPr>
          <w:spacing w:val="5"/>
          <w:w w:val="102"/>
        </w:rPr>
        <w:t>(45%).</w:t>
      </w:r>
      <w:proofErr w:type="gramEnd"/>
    </w:p>
    <w:p w:rsidR="00AF00BF" w:rsidRPr="00B52073" w:rsidRDefault="00AF00BF" w:rsidP="00AF00BF">
      <w:pPr>
        <w:spacing w:line="276" w:lineRule="auto"/>
        <w:ind w:firstLine="709"/>
        <w:jc w:val="both"/>
      </w:pPr>
      <w:r w:rsidRPr="00B52073">
        <w:t>1.4. Меры поддержки.</w:t>
      </w:r>
    </w:p>
    <w:p w:rsidR="00AF00BF" w:rsidRPr="00337279" w:rsidRDefault="00AF00BF" w:rsidP="00AF00BF">
      <w:pPr>
        <w:spacing w:line="360" w:lineRule="auto"/>
        <w:ind w:firstLine="709"/>
        <w:jc w:val="both"/>
        <w:rPr>
          <w:sz w:val="26"/>
          <w:szCs w:val="26"/>
        </w:rPr>
      </w:pPr>
      <w:r w:rsidRPr="00337279">
        <w:rPr>
          <w:sz w:val="26"/>
          <w:szCs w:val="26"/>
        </w:rPr>
        <w:t xml:space="preserve">Важным инструментом реализации полномочий органов местного самоуправления в сфере содействия развитию малого и среднего предпринимательства является муниципальная программа «Содействие развитию малого и среднего предпринимательства на территории Партизанского городского округа» (далее – Программа). </w:t>
      </w:r>
      <w:proofErr w:type="gramStart"/>
      <w:r w:rsidRPr="00337279">
        <w:rPr>
          <w:sz w:val="26"/>
          <w:szCs w:val="26"/>
        </w:rPr>
        <w:t>В рамках реализации Программы в 1 квартале 202</w:t>
      </w:r>
      <w:r w:rsidR="003058DB">
        <w:rPr>
          <w:sz w:val="26"/>
          <w:szCs w:val="26"/>
        </w:rPr>
        <w:t>6</w:t>
      </w:r>
      <w:r w:rsidRPr="00337279">
        <w:rPr>
          <w:sz w:val="26"/>
          <w:szCs w:val="26"/>
        </w:rPr>
        <w:t xml:space="preserve"> года проводилась работа по информированию предпринимательского сообщества о мерах поддержки предпринимательства, принятых на уровне Российской Федерации, Приморского края, о реализации проектов «Доступное Приморье», «Держим цены», проводились встречи с предпринимателями, жителями муниципального округа по микрорайонам города и селам округа по вопросам заключения социальных контрактов.</w:t>
      </w:r>
      <w:proofErr w:type="gramEnd"/>
      <w:r w:rsidRPr="00337279">
        <w:rPr>
          <w:sz w:val="26"/>
          <w:szCs w:val="26"/>
        </w:rPr>
        <w:t xml:space="preserve"> Проведено </w:t>
      </w:r>
      <w:r w:rsidR="001D69E7">
        <w:rPr>
          <w:sz w:val="26"/>
          <w:szCs w:val="26"/>
        </w:rPr>
        <w:t>2</w:t>
      </w:r>
      <w:r w:rsidRPr="00337279">
        <w:rPr>
          <w:sz w:val="26"/>
          <w:szCs w:val="26"/>
        </w:rPr>
        <w:t xml:space="preserve"> заседани</w:t>
      </w:r>
      <w:r w:rsidR="001D69E7">
        <w:rPr>
          <w:sz w:val="26"/>
          <w:szCs w:val="26"/>
        </w:rPr>
        <w:t>я</w:t>
      </w:r>
      <w:r w:rsidRPr="00337279">
        <w:rPr>
          <w:sz w:val="26"/>
          <w:szCs w:val="26"/>
        </w:rPr>
        <w:t xml:space="preserve"> Координационног</w:t>
      </w:r>
      <w:r w:rsidR="003058DB">
        <w:rPr>
          <w:sz w:val="26"/>
          <w:szCs w:val="26"/>
        </w:rPr>
        <w:t xml:space="preserve">о Совета, где было рассмотрено </w:t>
      </w:r>
      <w:r w:rsidR="001D69E7">
        <w:rPr>
          <w:sz w:val="26"/>
          <w:szCs w:val="26"/>
        </w:rPr>
        <w:t>12</w:t>
      </w:r>
      <w:r w:rsidRPr="00337279">
        <w:rPr>
          <w:sz w:val="26"/>
          <w:szCs w:val="26"/>
        </w:rPr>
        <w:t xml:space="preserve"> вопросов.</w:t>
      </w:r>
    </w:p>
    <w:p w:rsidR="00AF00BF" w:rsidRPr="00337279" w:rsidRDefault="00AF00BF" w:rsidP="00AF00BF">
      <w:pPr>
        <w:spacing w:line="360" w:lineRule="auto"/>
        <w:ind w:firstLine="709"/>
        <w:jc w:val="both"/>
        <w:rPr>
          <w:sz w:val="26"/>
          <w:szCs w:val="26"/>
        </w:rPr>
      </w:pPr>
      <w:r w:rsidRPr="00337279">
        <w:rPr>
          <w:sz w:val="26"/>
          <w:szCs w:val="26"/>
        </w:rPr>
        <w:lastRenderedPageBreak/>
        <w:t xml:space="preserve">На официальном сайте администрации муниципального округа город </w:t>
      </w:r>
      <w:proofErr w:type="spellStart"/>
      <w:r w:rsidRPr="00337279">
        <w:rPr>
          <w:sz w:val="26"/>
          <w:szCs w:val="26"/>
        </w:rPr>
        <w:t>Партизанск</w:t>
      </w:r>
      <w:proofErr w:type="spellEnd"/>
      <w:r w:rsidRPr="00337279">
        <w:rPr>
          <w:sz w:val="26"/>
          <w:szCs w:val="26"/>
        </w:rPr>
        <w:t xml:space="preserve"> Приморского края для субъектов малого и среднего предпринимательства постоянно размещается  актуальная информация по вопросам изменения действующего законодательства, в части улучшения ведения бизнеса, информация о проводимых конкурсах, совещаниях, видеоконференциях, о лучших практиках ведения бизнеса.  </w:t>
      </w:r>
    </w:p>
    <w:p w:rsidR="00AF00BF" w:rsidRPr="00337279" w:rsidRDefault="00AF00BF" w:rsidP="00AF00BF">
      <w:pPr>
        <w:spacing w:line="360" w:lineRule="auto"/>
        <w:ind w:firstLine="709"/>
        <w:jc w:val="both"/>
        <w:rPr>
          <w:spacing w:val="5"/>
          <w:w w:val="102"/>
          <w:sz w:val="26"/>
          <w:szCs w:val="26"/>
        </w:rPr>
      </w:pPr>
      <w:r w:rsidRPr="00337279">
        <w:rPr>
          <w:sz w:val="26"/>
          <w:szCs w:val="26"/>
        </w:rPr>
        <w:t>Администрацией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осуществляется ведение Перечня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Перечень муниципального имущества ежегодно дополняется, актуальная редакция размещается на официальном сайте администрации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в информационно-телекоммуникационной сети «Интернет». </w:t>
      </w:r>
      <w:r w:rsidRPr="00337279">
        <w:rPr>
          <w:spacing w:val="5"/>
          <w:w w:val="102"/>
          <w:sz w:val="26"/>
          <w:szCs w:val="26"/>
        </w:rPr>
        <w:t>По состоянию на 01.04.202</w:t>
      </w:r>
      <w:r w:rsidR="001D69E7">
        <w:rPr>
          <w:spacing w:val="5"/>
          <w:w w:val="102"/>
          <w:sz w:val="26"/>
          <w:szCs w:val="26"/>
        </w:rPr>
        <w:t>6</w:t>
      </w:r>
      <w:r>
        <w:rPr>
          <w:spacing w:val="5"/>
          <w:w w:val="102"/>
          <w:sz w:val="26"/>
          <w:szCs w:val="26"/>
        </w:rPr>
        <w:t>г</w:t>
      </w:r>
      <w:r w:rsidRPr="00337279">
        <w:rPr>
          <w:spacing w:val="5"/>
          <w:w w:val="102"/>
          <w:sz w:val="26"/>
          <w:szCs w:val="26"/>
        </w:rPr>
        <w:t xml:space="preserve"> Перечень муниципального имущества </w:t>
      </w:r>
      <w:r w:rsidRPr="00337279">
        <w:rPr>
          <w:sz w:val="26"/>
          <w:szCs w:val="26"/>
        </w:rPr>
        <w:t>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w:t>
      </w:r>
      <w:r w:rsidRPr="00337279">
        <w:rPr>
          <w:spacing w:val="5"/>
          <w:w w:val="102"/>
          <w:sz w:val="26"/>
          <w:szCs w:val="26"/>
        </w:rPr>
        <w:t xml:space="preserve">для предоставления в аренду субъектам малого и среднего предпринимательства включает </w:t>
      </w:r>
      <w:r w:rsidR="002526FD" w:rsidRPr="002526FD">
        <w:rPr>
          <w:spacing w:val="5"/>
          <w:w w:val="102"/>
          <w:sz w:val="26"/>
          <w:szCs w:val="26"/>
        </w:rPr>
        <w:t>12 объектов, из них передано в аренду субъектам малого и среднего предпринимательства 6 объектов, свободных объектов имущества – 6.</w:t>
      </w:r>
    </w:p>
    <w:p w:rsidR="00AF00BF" w:rsidRPr="00337279" w:rsidRDefault="00AF00BF" w:rsidP="00AF00BF">
      <w:pPr>
        <w:pStyle w:val="ConsPlusNonformat"/>
        <w:widowControl/>
        <w:spacing w:line="360" w:lineRule="auto"/>
        <w:ind w:firstLine="709"/>
        <w:jc w:val="both"/>
        <w:rPr>
          <w:sz w:val="26"/>
          <w:szCs w:val="26"/>
        </w:rPr>
      </w:pPr>
      <w:r w:rsidRPr="00337279">
        <w:rPr>
          <w:rFonts w:ascii="Times New Roman" w:eastAsia="Times New Roman" w:hAnsi="Times New Roman" w:cs="Times New Roman"/>
          <w:sz w:val="26"/>
          <w:szCs w:val="26"/>
          <w:lang w:eastAsia="ar-SA"/>
        </w:rPr>
        <w:t xml:space="preserve">Администрацией </w:t>
      </w:r>
      <w:r w:rsidRPr="00337279">
        <w:rPr>
          <w:rFonts w:ascii="Times New Roman" w:hAnsi="Times New Roman" w:cs="Times New Roman"/>
          <w:sz w:val="26"/>
          <w:szCs w:val="26"/>
        </w:rPr>
        <w:t xml:space="preserve">муниципального округа город </w:t>
      </w:r>
      <w:proofErr w:type="spellStart"/>
      <w:r w:rsidRPr="00337279">
        <w:rPr>
          <w:rFonts w:ascii="Times New Roman" w:hAnsi="Times New Roman" w:cs="Times New Roman"/>
          <w:sz w:val="26"/>
          <w:szCs w:val="26"/>
        </w:rPr>
        <w:t>Партизанск</w:t>
      </w:r>
      <w:proofErr w:type="spellEnd"/>
      <w:r w:rsidRPr="00337279">
        <w:rPr>
          <w:rFonts w:ascii="Times New Roman" w:hAnsi="Times New Roman" w:cs="Times New Roman"/>
          <w:sz w:val="26"/>
          <w:szCs w:val="26"/>
        </w:rPr>
        <w:t xml:space="preserve"> Приморского края </w:t>
      </w:r>
      <w:r w:rsidRPr="00337279">
        <w:rPr>
          <w:rFonts w:ascii="Times New Roman" w:eastAsia="Times New Roman" w:hAnsi="Times New Roman" w:cs="Times New Roman"/>
          <w:sz w:val="26"/>
          <w:szCs w:val="26"/>
          <w:lang w:eastAsia="ar-SA"/>
        </w:rPr>
        <w:t xml:space="preserve">реализуется процедура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В отчетном периоде проведена оценка регулирующего воздействия </w:t>
      </w:r>
      <w:r>
        <w:rPr>
          <w:rFonts w:ascii="Times New Roman" w:eastAsia="Times New Roman" w:hAnsi="Times New Roman" w:cs="Times New Roman"/>
          <w:sz w:val="26"/>
          <w:szCs w:val="26"/>
          <w:lang w:eastAsia="ar-SA"/>
        </w:rPr>
        <w:t>двух</w:t>
      </w:r>
      <w:r w:rsidRPr="00337279">
        <w:rPr>
          <w:rFonts w:ascii="Times New Roman" w:eastAsia="Times New Roman" w:hAnsi="Times New Roman" w:cs="Times New Roman"/>
          <w:sz w:val="26"/>
          <w:szCs w:val="26"/>
          <w:lang w:eastAsia="ar-SA"/>
        </w:rPr>
        <w:t xml:space="preserve"> нормативно-правов</w:t>
      </w:r>
      <w:r>
        <w:rPr>
          <w:rFonts w:ascii="Times New Roman" w:eastAsia="Times New Roman" w:hAnsi="Times New Roman" w:cs="Times New Roman"/>
          <w:sz w:val="26"/>
          <w:szCs w:val="26"/>
          <w:lang w:eastAsia="ar-SA"/>
        </w:rPr>
        <w:t>ых</w:t>
      </w:r>
      <w:r w:rsidR="0005422E">
        <w:rPr>
          <w:rFonts w:ascii="Times New Roman" w:eastAsia="Times New Roman" w:hAnsi="Times New Roman" w:cs="Times New Roman"/>
          <w:sz w:val="26"/>
          <w:szCs w:val="26"/>
          <w:lang w:eastAsia="ar-SA"/>
        </w:rPr>
        <w:t xml:space="preserve"> </w:t>
      </w:r>
      <w:r w:rsidRPr="00337279">
        <w:rPr>
          <w:rFonts w:ascii="Times New Roman" w:eastAsia="Times New Roman" w:hAnsi="Times New Roman" w:cs="Times New Roman"/>
          <w:sz w:val="26"/>
          <w:szCs w:val="26"/>
          <w:lang w:eastAsia="ar-SA"/>
        </w:rPr>
        <w:t>акт</w:t>
      </w:r>
      <w:r>
        <w:rPr>
          <w:rFonts w:ascii="Times New Roman" w:eastAsia="Times New Roman" w:hAnsi="Times New Roman" w:cs="Times New Roman"/>
          <w:sz w:val="26"/>
          <w:szCs w:val="26"/>
          <w:lang w:eastAsia="ar-SA"/>
        </w:rPr>
        <w:t>ов</w:t>
      </w:r>
      <w:r w:rsidRPr="00337279">
        <w:rPr>
          <w:rFonts w:ascii="Times New Roman" w:eastAsia="Times New Roman" w:hAnsi="Times New Roman" w:cs="Times New Roman"/>
          <w:sz w:val="26"/>
          <w:szCs w:val="26"/>
          <w:lang w:eastAsia="ar-SA"/>
        </w:rPr>
        <w:t>.</w:t>
      </w:r>
    </w:p>
    <w:p w:rsidR="00AF00BF" w:rsidRPr="00337279" w:rsidRDefault="00AF00BF" w:rsidP="00AF00BF">
      <w:pPr>
        <w:pStyle w:val="ConsPlusNonformat"/>
        <w:widowControl/>
        <w:spacing w:line="360" w:lineRule="auto"/>
        <w:ind w:firstLine="709"/>
        <w:jc w:val="both"/>
        <w:rPr>
          <w:rFonts w:ascii="Times New Roman" w:eastAsia="Times New Roman" w:hAnsi="Times New Roman" w:cs="Times New Roman"/>
          <w:sz w:val="26"/>
          <w:szCs w:val="26"/>
          <w:lang w:eastAsia="ar-SA"/>
        </w:rPr>
      </w:pPr>
      <w:r w:rsidRPr="00337279">
        <w:rPr>
          <w:rFonts w:ascii="Times New Roman" w:eastAsia="Times New Roman" w:hAnsi="Times New Roman" w:cs="Times New Roman"/>
          <w:sz w:val="26"/>
          <w:szCs w:val="26"/>
          <w:lang w:eastAsia="ar-SA"/>
        </w:rPr>
        <w:t xml:space="preserve">Проводится работа по реализации Стандарта развития конкуренции на территории </w:t>
      </w:r>
      <w:r w:rsidRPr="00015E16">
        <w:rPr>
          <w:rFonts w:ascii="Times New Roman" w:hAnsi="Times New Roman" w:cs="Times New Roman"/>
          <w:sz w:val="26"/>
          <w:szCs w:val="26"/>
        </w:rPr>
        <w:t xml:space="preserve">муниципального округа город </w:t>
      </w:r>
      <w:proofErr w:type="spellStart"/>
      <w:r w:rsidRPr="00015E16">
        <w:rPr>
          <w:rFonts w:ascii="Times New Roman" w:hAnsi="Times New Roman" w:cs="Times New Roman"/>
          <w:sz w:val="26"/>
          <w:szCs w:val="26"/>
        </w:rPr>
        <w:t>Партизанск</w:t>
      </w:r>
      <w:proofErr w:type="spellEnd"/>
      <w:r w:rsidRPr="00015E16">
        <w:rPr>
          <w:rFonts w:ascii="Times New Roman" w:hAnsi="Times New Roman" w:cs="Times New Roman"/>
          <w:sz w:val="26"/>
          <w:szCs w:val="26"/>
        </w:rPr>
        <w:t xml:space="preserve"> Приморского края</w:t>
      </w:r>
      <w:r w:rsidRPr="00337279">
        <w:rPr>
          <w:rFonts w:ascii="Times New Roman" w:eastAsia="Times New Roman" w:hAnsi="Times New Roman" w:cs="Times New Roman"/>
          <w:sz w:val="26"/>
          <w:szCs w:val="26"/>
          <w:lang w:eastAsia="ar-SA"/>
        </w:rPr>
        <w:t xml:space="preserve">, в целях устранения административных барьеров для предпринимателей, осуществляющих свою деятельность на территории </w:t>
      </w:r>
      <w:r w:rsidRPr="00015E16">
        <w:rPr>
          <w:rFonts w:ascii="Times New Roman" w:hAnsi="Times New Roman" w:cs="Times New Roman"/>
          <w:sz w:val="26"/>
          <w:szCs w:val="26"/>
        </w:rPr>
        <w:t>муниципального округа</w:t>
      </w:r>
      <w:r w:rsidRPr="00015E16">
        <w:rPr>
          <w:rFonts w:ascii="Times New Roman" w:eastAsia="Times New Roman" w:hAnsi="Times New Roman" w:cs="Times New Roman"/>
          <w:sz w:val="26"/>
          <w:szCs w:val="26"/>
          <w:lang w:eastAsia="ar-SA"/>
        </w:rPr>
        <w:t>.</w:t>
      </w:r>
      <w:r w:rsidRPr="00337279">
        <w:rPr>
          <w:rFonts w:ascii="Times New Roman" w:eastAsia="Times New Roman" w:hAnsi="Times New Roman" w:cs="Times New Roman"/>
          <w:sz w:val="26"/>
          <w:szCs w:val="26"/>
          <w:lang w:eastAsia="ar-SA"/>
        </w:rPr>
        <w:t xml:space="preserve"> По итогам отчетного периода нарушений со стороны администрации по ограничению конкуренции не выявлено.</w:t>
      </w:r>
    </w:p>
    <w:p w:rsidR="0005422E" w:rsidRDefault="00AF00BF" w:rsidP="0005422E">
      <w:pPr>
        <w:spacing w:line="360" w:lineRule="auto"/>
        <w:ind w:firstLine="709"/>
        <w:jc w:val="both"/>
        <w:rPr>
          <w:sz w:val="26"/>
          <w:szCs w:val="26"/>
        </w:rPr>
      </w:pPr>
      <w:r w:rsidRPr="00B52073">
        <w:rPr>
          <w:sz w:val="26"/>
          <w:szCs w:val="26"/>
        </w:rPr>
        <w:t>1.5. Перспективы развития</w:t>
      </w:r>
      <w:r w:rsidRPr="00337279">
        <w:rPr>
          <w:sz w:val="26"/>
          <w:szCs w:val="26"/>
        </w:rPr>
        <w:t xml:space="preserve"> </w:t>
      </w:r>
    </w:p>
    <w:p w:rsidR="00AF00BF" w:rsidRDefault="00AF00BF" w:rsidP="0005422E">
      <w:pPr>
        <w:spacing w:line="360" w:lineRule="auto"/>
        <w:ind w:firstLine="709"/>
        <w:jc w:val="both"/>
        <w:rPr>
          <w:sz w:val="26"/>
          <w:szCs w:val="26"/>
        </w:rPr>
      </w:pPr>
      <w:proofErr w:type="gramStart"/>
      <w:r w:rsidRPr="00337279">
        <w:rPr>
          <w:sz w:val="26"/>
          <w:szCs w:val="26"/>
        </w:rPr>
        <w:t>В 202</w:t>
      </w:r>
      <w:r w:rsidR="0005422E">
        <w:rPr>
          <w:sz w:val="26"/>
          <w:szCs w:val="26"/>
        </w:rPr>
        <w:t>6</w:t>
      </w:r>
      <w:r w:rsidRPr="00337279">
        <w:rPr>
          <w:sz w:val="26"/>
          <w:szCs w:val="26"/>
        </w:rPr>
        <w:t xml:space="preserve"> году в муниципальном округе город </w:t>
      </w:r>
      <w:proofErr w:type="spellStart"/>
      <w:r w:rsidRPr="00337279">
        <w:rPr>
          <w:sz w:val="26"/>
          <w:szCs w:val="26"/>
        </w:rPr>
        <w:t>Партизанск</w:t>
      </w:r>
      <w:proofErr w:type="spellEnd"/>
      <w:r w:rsidRPr="00337279">
        <w:rPr>
          <w:sz w:val="26"/>
          <w:szCs w:val="26"/>
        </w:rPr>
        <w:t xml:space="preserve"> Приморского края приоритетным направлением является реализация мероприятий по исполнению задач, поставленных Указом Президента Российской Федерации </w:t>
      </w:r>
      <w:r w:rsidRPr="00337279">
        <w:rPr>
          <w:sz w:val="26"/>
          <w:szCs w:val="26"/>
          <w:lang w:eastAsia="ru-RU"/>
        </w:rPr>
        <w:t xml:space="preserve">от 21 июля 2020 г. </w:t>
      </w:r>
      <w:hyperlink r:id="rId7" w:history="1">
        <w:r w:rsidR="00AF772D">
          <w:rPr>
            <w:sz w:val="26"/>
            <w:szCs w:val="26"/>
            <w:lang w:eastAsia="ru-RU"/>
          </w:rPr>
          <w:t>№</w:t>
        </w:r>
        <w:r w:rsidRPr="00337279">
          <w:rPr>
            <w:sz w:val="26"/>
            <w:szCs w:val="26"/>
            <w:lang w:eastAsia="ru-RU"/>
          </w:rPr>
          <w:t>474</w:t>
        </w:r>
      </w:hyperlink>
      <w:r w:rsidR="00AF772D">
        <w:rPr>
          <w:sz w:val="26"/>
          <w:szCs w:val="26"/>
          <w:lang w:eastAsia="ru-RU"/>
        </w:rPr>
        <w:t xml:space="preserve"> «</w:t>
      </w:r>
      <w:r w:rsidRPr="00337279">
        <w:rPr>
          <w:sz w:val="26"/>
          <w:szCs w:val="26"/>
          <w:lang w:eastAsia="ru-RU"/>
        </w:rPr>
        <w:t>О национальных целях развития Российской Федерации на период до 2030 года</w:t>
      </w:r>
      <w:r w:rsidR="00AF772D">
        <w:rPr>
          <w:sz w:val="26"/>
          <w:szCs w:val="26"/>
          <w:lang w:eastAsia="ru-RU"/>
        </w:rPr>
        <w:t>»,</w:t>
      </w:r>
      <w:r w:rsidRPr="00337279">
        <w:rPr>
          <w:sz w:val="26"/>
          <w:szCs w:val="26"/>
        </w:rPr>
        <w:t xml:space="preserve">  благоустройство общественных территорий (</w:t>
      </w:r>
      <w:r w:rsidR="002A3705">
        <w:rPr>
          <w:sz w:val="26"/>
          <w:szCs w:val="26"/>
        </w:rPr>
        <w:t>площадь в районе 20-</w:t>
      </w:r>
      <w:r w:rsidR="00AF772D">
        <w:rPr>
          <w:sz w:val="26"/>
          <w:szCs w:val="26"/>
        </w:rPr>
        <w:t xml:space="preserve">й </w:t>
      </w:r>
      <w:r w:rsidR="002A3705">
        <w:rPr>
          <w:sz w:val="26"/>
          <w:szCs w:val="26"/>
        </w:rPr>
        <w:t>шахты</w:t>
      </w:r>
      <w:r w:rsidRPr="00337279">
        <w:rPr>
          <w:sz w:val="26"/>
          <w:szCs w:val="26"/>
        </w:rPr>
        <w:t xml:space="preserve">) на сумму </w:t>
      </w:r>
      <w:r w:rsidR="002A3705">
        <w:rPr>
          <w:sz w:val="26"/>
          <w:szCs w:val="26"/>
        </w:rPr>
        <w:t>14,865</w:t>
      </w:r>
      <w:r w:rsidRPr="00337279">
        <w:rPr>
          <w:sz w:val="26"/>
          <w:szCs w:val="26"/>
        </w:rPr>
        <w:t xml:space="preserve"> млн. руб.</w:t>
      </w:r>
      <w:proofErr w:type="gramEnd"/>
    </w:p>
    <w:p w:rsidR="001C0CB2" w:rsidRDefault="001C0CB2" w:rsidP="00AF00BF">
      <w:pPr>
        <w:spacing w:line="360" w:lineRule="auto"/>
        <w:ind w:firstLine="709"/>
        <w:jc w:val="both"/>
        <w:rPr>
          <w:rFonts w:eastAsia="Calibri"/>
          <w:sz w:val="26"/>
          <w:szCs w:val="26"/>
        </w:rPr>
      </w:pPr>
      <w:r>
        <w:rPr>
          <w:sz w:val="26"/>
          <w:szCs w:val="26"/>
        </w:rPr>
        <w:t>В</w:t>
      </w:r>
      <w:r w:rsidRPr="001C0CB2">
        <w:rPr>
          <w:sz w:val="26"/>
          <w:szCs w:val="26"/>
        </w:rPr>
        <w:t xml:space="preserve"> 2026 году </w:t>
      </w:r>
      <w:r>
        <w:rPr>
          <w:sz w:val="26"/>
          <w:szCs w:val="26"/>
        </w:rPr>
        <w:t>м</w:t>
      </w:r>
      <w:r w:rsidRPr="001C0CB2">
        <w:rPr>
          <w:sz w:val="26"/>
          <w:szCs w:val="26"/>
        </w:rPr>
        <w:t xml:space="preserve">униципальный округ город </w:t>
      </w:r>
      <w:proofErr w:type="spellStart"/>
      <w:r w:rsidRPr="001C0CB2">
        <w:rPr>
          <w:sz w:val="26"/>
          <w:szCs w:val="26"/>
        </w:rPr>
        <w:t>Партизанск</w:t>
      </w:r>
      <w:proofErr w:type="spellEnd"/>
      <w:r w:rsidRPr="001C0CB2">
        <w:rPr>
          <w:sz w:val="26"/>
          <w:szCs w:val="26"/>
        </w:rPr>
        <w:t xml:space="preserve"> </w:t>
      </w:r>
      <w:r>
        <w:rPr>
          <w:sz w:val="26"/>
          <w:szCs w:val="26"/>
        </w:rPr>
        <w:t xml:space="preserve">участвует </w:t>
      </w:r>
      <w:r w:rsidRPr="001C0CB2">
        <w:rPr>
          <w:sz w:val="26"/>
          <w:szCs w:val="26"/>
        </w:rPr>
        <w:t>во Всероссийском конкурсе лучших проектов создания комфортной городской среды с проектом благоустройства Партизанской сопки и аллеи 50 лет Октября</w:t>
      </w:r>
      <w:r>
        <w:rPr>
          <w:rFonts w:eastAsia="Calibri"/>
          <w:sz w:val="26"/>
          <w:szCs w:val="26"/>
        </w:rPr>
        <w:t>.</w:t>
      </w:r>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t>По информац</w:t>
      </w:r>
      <w:proofErr w:type="gramStart"/>
      <w:r w:rsidRPr="00337279">
        <w:rPr>
          <w:rFonts w:eastAsia="Calibri"/>
          <w:sz w:val="26"/>
          <w:szCs w:val="26"/>
          <w:lang w:eastAsia="ru-RU"/>
        </w:rPr>
        <w:t>ии АО</w:t>
      </w:r>
      <w:proofErr w:type="gramEnd"/>
      <w:r w:rsidRPr="00337279">
        <w:rPr>
          <w:rFonts w:eastAsia="Calibri"/>
          <w:sz w:val="26"/>
          <w:szCs w:val="26"/>
          <w:lang w:eastAsia="ru-RU"/>
        </w:rPr>
        <w:t xml:space="preserve"> «Корпорация Дальнего Востока»  на территории муниципального округа 1</w:t>
      </w:r>
      <w:r w:rsidR="00307DC2">
        <w:rPr>
          <w:rFonts w:eastAsia="Calibri"/>
          <w:sz w:val="26"/>
          <w:szCs w:val="26"/>
          <w:lang w:eastAsia="ru-RU"/>
        </w:rPr>
        <w:t>4</w:t>
      </w:r>
      <w:r w:rsidRPr="00337279">
        <w:rPr>
          <w:rFonts w:eastAsia="Calibri"/>
          <w:sz w:val="26"/>
          <w:szCs w:val="26"/>
          <w:lang w:eastAsia="ru-RU"/>
        </w:rPr>
        <w:t xml:space="preserve"> организаций, зарегистрированы как резиденты свободного порта Владивосток и реализуют свои проекты. </w:t>
      </w:r>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t>В 1 квартале 202</w:t>
      </w:r>
      <w:r w:rsidR="00307DC2">
        <w:rPr>
          <w:rFonts w:eastAsia="Calibri"/>
          <w:sz w:val="26"/>
          <w:szCs w:val="26"/>
          <w:lang w:eastAsia="ru-RU"/>
        </w:rPr>
        <w:t>6</w:t>
      </w:r>
      <w:r w:rsidRPr="00337279">
        <w:rPr>
          <w:rFonts w:eastAsia="Calibri"/>
          <w:sz w:val="26"/>
          <w:szCs w:val="26"/>
          <w:lang w:eastAsia="ru-RU"/>
        </w:rPr>
        <w:t xml:space="preserve"> году решались первоочередные задачи:</w:t>
      </w:r>
    </w:p>
    <w:p w:rsidR="00AF00BF" w:rsidRPr="00337279" w:rsidRDefault="00AF00BF" w:rsidP="00AF00BF">
      <w:pPr>
        <w:numPr>
          <w:ilvl w:val="0"/>
          <w:numId w:val="2"/>
        </w:numPr>
        <w:tabs>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Исполнение мероприятий в рамках Указа Президента Российской Федерации от </w:t>
      </w:r>
      <w:r w:rsidRPr="00337279">
        <w:rPr>
          <w:sz w:val="26"/>
          <w:szCs w:val="26"/>
          <w:lang w:eastAsia="ru-RU"/>
        </w:rPr>
        <w:t xml:space="preserve">21 июля 2020 года </w:t>
      </w:r>
      <w:hyperlink r:id="rId8" w:history="1">
        <w:r w:rsidR="00C0309D">
          <w:rPr>
            <w:sz w:val="26"/>
            <w:szCs w:val="26"/>
            <w:lang w:eastAsia="ru-RU"/>
          </w:rPr>
          <w:t>№</w:t>
        </w:r>
        <w:r w:rsidRPr="00337279">
          <w:rPr>
            <w:sz w:val="26"/>
            <w:szCs w:val="26"/>
            <w:lang w:eastAsia="ru-RU"/>
          </w:rPr>
          <w:t>474</w:t>
        </w:r>
      </w:hyperlink>
      <w:r w:rsidRPr="00337279">
        <w:rPr>
          <w:sz w:val="26"/>
          <w:szCs w:val="26"/>
          <w:lang w:eastAsia="ru-RU"/>
        </w:rPr>
        <w:t xml:space="preserve"> </w:t>
      </w:r>
      <w:r w:rsidR="00C0309D">
        <w:rPr>
          <w:sz w:val="26"/>
          <w:szCs w:val="26"/>
          <w:lang w:eastAsia="ru-RU"/>
        </w:rPr>
        <w:t>«</w:t>
      </w:r>
      <w:r w:rsidRPr="00337279">
        <w:rPr>
          <w:sz w:val="26"/>
          <w:szCs w:val="26"/>
          <w:lang w:eastAsia="ru-RU"/>
        </w:rPr>
        <w:t>О национальных целях развития Российской Федерации на период до 2030 года</w:t>
      </w:r>
      <w:r w:rsidR="00C0309D">
        <w:rPr>
          <w:sz w:val="26"/>
          <w:szCs w:val="26"/>
          <w:lang w:eastAsia="ru-RU"/>
        </w:rPr>
        <w:t>»</w:t>
      </w:r>
      <w:r w:rsidRPr="00337279">
        <w:rPr>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Создание условий для привлечения инвестиций на территорию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Содействие созданию новых рабочих мест предприятиям и предпринимателям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Участие в реализации мероприятий федеральных и краевых программ, а также муниципальных программ по строительству и реконструкции, ремонту объектов социальной сферы, объектов жилищно-коммунального хозяйства, дорожной сети. </w:t>
      </w:r>
    </w:p>
    <w:p w:rsidR="00AF00BF" w:rsidRPr="00F163F4"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 Оказание содействия и поддержки субъектам малого и среднего предпринимательства, ведущим деятельность на территории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F163F4" w:rsidRDefault="00AF00BF" w:rsidP="00AF00BF">
      <w:pPr>
        <w:pStyle w:val="3"/>
        <w:widowControl w:val="0"/>
        <w:numPr>
          <w:ilvl w:val="0"/>
          <w:numId w:val="1"/>
        </w:numPr>
        <w:tabs>
          <w:tab w:val="center" w:pos="4677"/>
        </w:tabs>
        <w:suppressAutoHyphens/>
        <w:spacing w:after="0" w:line="360" w:lineRule="auto"/>
        <w:ind w:left="0" w:firstLine="851"/>
        <w:jc w:val="both"/>
        <w:rPr>
          <w:rFonts w:eastAsia="Calibri"/>
          <w:sz w:val="26"/>
          <w:szCs w:val="26"/>
          <w:lang w:eastAsia="ru-RU"/>
        </w:rPr>
      </w:pPr>
      <w:r w:rsidRPr="00F163F4">
        <w:rPr>
          <w:rFonts w:eastAsia="Calibri"/>
          <w:sz w:val="26"/>
          <w:szCs w:val="26"/>
          <w:lang w:eastAsia="ru-RU"/>
        </w:rPr>
        <w:t>1.6. Проблемные вопросы</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недостаток финансовых ресурсов у предприятий для обновления основных фондов;</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lastRenderedPageBreak/>
        <w:t>- дефицит кадров рабочих специальностей;</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стоимость энергоресурсов, замедляющая развитие производственных процессов бизнеса;</w:t>
      </w:r>
    </w:p>
    <w:p w:rsidR="00AF00BF"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зависимость от завозного топлива, сырья, материалов.</w:t>
      </w:r>
    </w:p>
    <w:p w:rsidR="00AF00BF" w:rsidRPr="003A1CCA" w:rsidRDefault="00AF00BF" w:rsidP="00AF00BF">
      <w:pPr>
        <w:spacing w:line="360" w:lineRule="auto"/>
        <w:ind w:firstLine="709"/>
        <w:jc w:val="both"/>
        <w:rPr>
          <w:rFonts w:eastAsia="Calibri"/>
          <w:sz w:val="26"/>
          <w:szCs w:val="26"/>
          <w:lang w:eastAsia="ru-RU"/>
        </w:rPr>
      </w:pPr>
      <w:proofErr w:type="gramStart"/>
      <w:r>
        <w:t>-</w:t>
      </w:r>
      <w:r w:rsidRPr="003A1CCA">
        <w:rPr>
          <w:rFonts w:eastAsia="Calibri"/>
          <w:sz w:val="26"/>
          <w:szCs w:val="26"/>
          <w:lang w:eastAsia="ru-RU"/>
        </w:rPr>
        <w:t>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w:t>
      </w:r>
      <w:proofErr w:type="gramEnd"/>
      <w:r w:rsidRPr="003A1CCA">
        <w:rPr>
          <w:rFonts w:eastAsia="Calibri"/>
          <w:sz w:val="26"/>
          <w:szCs w:val="26"/>
          <w:lang w:eastAsia="ru-RU"/>
        </w:rPr>
        <w:t xml:space="preserve">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w:t>
      </w:r>
    </w:p>
    <w:p w:rsidR="00AF00BF" w:rsidRPr="00F163F4" w:rsidRDefault="00AF00BF" w:rsidP="00AF00BF">
      <w:pPr>
        <w:numPr>
          <w:ilvl w:val="0"/>
          <w:numId w:val="1"/>
        </w:numPr>
        <w:spacing w:line="360" w:lineRule="auto"/>
        <w:ind w:left="0" w:right="57" w:firstLine="709"/>
        <w:jc w:val="both"/>
        <w:rPr>
          <w:rFonts w:eastAsia="Calibri"/>
          <w:sz w:val="26"/>
          <w:szCs w:val="26"/>
          <w:lang w:eastAsia="ru-RU"/>
        </w:rPr>
      </w:pPr>
      <w:r w:rsidRPr="00F163F4">
        <w:rPr>
          <w:rFonts w:eastAsia="Calibri"/>
          <w:sz w:val="26"/>
          <w:szCs w:val="26"/>
          <w:lang w:eastAsia="ru-RU"/>
        </w:rPr>
        <w:t>Необходимо:</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предоставление государственных мер поддержки промышленным предприятиям;</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строительство на территории города арендного жилья и обеспечение им работников.</w:t>
      </w:r>
    </w:p>
    <w:p w:rsidR="00AF00BF" w:rsidRPr="006B4C7A" w:rsidRDefault="00AF00BF" w:rsidP="00AF00BF">
      <w:pPr>
        <w:ind w:right="57" w:firstLine="709"/>
        <w:jc w:val="both"/>
      </w:pPr>
    </w:p>
    <w:p w:rsidR="00AF00BF" w:rsidRPr="009E147E" w:rsidRDefault="00AF00BF" w:rsidP="00AF00BF">
      <w:pPr>
        <w:spacing w:line="360" w:lineRule="auto"/>
        <w:ind w:firstLine="709"/>
        <w:jc w:val="both"/>
        <w:rPr>
          <w:rFonts w:eastAsia="Calibri"/>
          <w:sz w:val="26"/>
          <w:szCs w:val="26"/>
          <w:lang w:eastAsia="ru-RU"/>
        </w:rPr>
      </w:pPr>
      <w:r w:rsidRPr="009E147E">
        <w:rPr>
          <w:rFonts w:eastAsia="Calibri"/>
          <w:sz w:val="26"/>
          <w:szCs w:val="26"/>
          <w:lang w:eastAsia="ru-RU"/>
        </w:rPr>
        <w:t>2. Утверждены следующие документы стратегического планирования:</w:t>
      </w:r>
    </w:p>
    <w:p w:rsidR="00AF00BF" w:rsidRPr="009E147E" w:rsidRDefault="00AF00BF" w:rsidP="00AF00BF">
      <w:pPr>
        <w:pStyle w:val="a3"/>
        <w:ind w:firstLine="709"/>
        <w:rPr>
          <w:rFonts w:eastAsia="Calibri"/>
          <w:sz w:val="26"/>
          <w:szCs w:val="26"/>
          <w:lang w:eastAsia="ru-RU"/>
        </w:rPr>
      </w:pPr>
      <w:r w:rsidRPr="009E147E">
        <w:rPr>
          <w:rFonts w:eastAsia="Calibri"/>
          <w:sz w:val="26"/>
          <w:szCs w:val="26"/>
          <w:lang w:eastAsia="ru-RU"/>
        </w:rPr>
        <w:t xml:space="preserve">На территории муниципального округа город </w:t>
      </w:r>
      <w:proofErr w:type="spellStart"/>
      <w:r w:rsidRPr="009E147E">
        <w:rPr>
          <w:rFonts w:eastAsia="Calibri"/>
          <w:sz w:val="26"/>
          <w:szCs w:val="26"/>
          <w:lang w:eastAsia="ru-RU"/>
        </w:rPr>
        <w:t>Партизанск</w:t>
      </w:r>
      <w:proofErr w:type="spellEnd"/>
      <w:r w:rsidRPr="009E147E">
        <w:rPr>
          <w:rFonts w:eastAsia="Calibri"/>
          <w:sz w:val="26"/>
          <w:szCs w:val="26"/>
          <w:lang w:eastAsia="ru-RU"/>
        </w:rPr>
        <w:t xml:space="preserve"> приняты и реализуются     </w:t>
      </w:r>
      <w:r w:rsidR="00C0309D">
        <w:rPr>
          <w:rFonts w:eastAsia="Calibri"/>
          <w:sz w:val="26"/>
          <w:szCs w:val="26"/>
          <w:lang w:eastAsia="ru-RU"/>
        </w:rPr>
        <w:t>27</w:t>
      </w:r>
      <w:r w:rsidRPr="009E147E">
        <w:rPr>
          <w:rFonts w:eastAsia="Calibri"/>
          <w:sz w:val="26"/>
          <w:szCs w:val="26"/>
          <w:lang w:eastAsia="ru-RU"/>
        </w:rPr>
        <w:t xml:space="preserve"> муниципальных программ. </w:t>
      </w:r>
    </w:p>
    <w:p w:rsidR="00AF00BF" w:rsidRDefault="00AF00BF" w:rsidP="00AF00BF">
      <w:pPr>
        <w:rPr>
          <w:b/>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7"/>
        <w:gridCol w:w="6379"/>
      </w:tblGrid>
      <w:tr w:rsidR="00AF00BF" w:rsidRPr="00DA651E" w:rsidTr="00DE52F5">
        <w:tc>
          <w:tcPr>
            <w:tcW w:w="3827" w:type="dxa"/>
          </w:tcPr>
          <w:p w:rsidR="00AF00BF" w:rsidRPr="00185F85" w:rsidRDefault="00AF00BF" w:rsidP="00DE52F5">
            <w:pPr>
              <w:jc w:val="center"/>
              <w:rPr>
                <w:sz w:val="20"/>
                <w:szCs w:val="20"/>
              </w:rPr>
            </w:pPr>
            <w:r w:rsidRPr="00185F85">
              <w:rPr>
                <w:sz w:val="20"/>
                <w:szCs w:val="20"/>
              </w:rPr>
              <w:t>Наименование программы</w:t>
            </w:r>
          </w:p>
        </w:tc>
        <w:tc>
          <w:tcPr>
            <w:tcW w:w="6379" w:type="dxa"/>
          </w:tcPr>
          <w:p w:rsidR="00AF00BF" w:rsidRPr="00185F85" w:rsidRDefault="00AF00BF" w:rsidP="00DE52F5">
            <w:pPr>
              <w:jc w:val="center"/>
              <w:rPr>
                <w:sz w:val="20"/>
                <w:szCs w:val="20"/>
              </w:rPr>
            </w:pPr>
            <w:r w:rsidRPr="00185F85">
              <w:rPr>
                <w:sz w:val="20"/>
                <w:szCs w:val="20"/>
              </w:rPr>
              <w:t>Основные направления реализации программ</w:t>
            </w:r>
          </w:p>
        </w:tc>
      </w:tr>
      <w:tr w:rsidR="00AF00BF" w:rsidRPr="00DA651E" w:rsidTr="00DE52F5">
        <w:trPr>
          <w:trHeight w:val="690"/>
        </w:trPr>
        <w:tc>
          <w:tcPr>
            <w:tcW w:w="3827" w:type="dxa"/>
          </w:tcPr>
          <w:p w:rsidR="00AF00BF" w:rsidRPr="00185F85" w:rsidRDefault="00AF00BF" w:rsidP="00DE52F5">
            <w:pPr>
              <w:jc w:val="both"/>
              <w:rPr>
                <w:sz w:val="20"/>
                <w:szCs w:val="20"/>
              </w:rPr>
            </w:pPr>
            <w:r w:rsidRPr="00185F85">
              <w:rPr>
                <w:sz w:val="20"/>
                <w:szCs w:val="20"/>
              </w:rPr>
              <w:t xml:space="preserve">«Содействие развитию малого и среднего предпринимательства в Партизанском городском округе» </w:t>
            </w:r>
          </w:p>
        </w:tc>
        <w:tc>
          <w:tcPr>
            <w:tcW w:w="6379" w:type="dxa"/>
          </w:tcPr>
          <w:p w:rsidR="00AF00BF" w:rsidRPr="00185F85" w:rsidRDefault="00AF00BF" w:rsidP="00DE52F5">
            <w:pPr>
              <w:jc w:val="both"/>
              <w:rPr>
                <w:sz w:val="20"/>
                <w:szCs w:val="20"/>
              </w:rPr>
            </w:pPr>
            <w:r w:rsidRPr="00185F85">
              <w:rPr>
                <w:sz w:val="20"/>
                <w:szCs w:val="20"/>
              </w:rPr>
              <w:t>оказание финансовой помощи субъектам предпринимательства, предоставление консультационной, имущественной, методической информации субъектам малого и среднего предпринимательства</w:t>
            </w:r>
          </w:p>
        </w:tc>
      </w:tr>
      <w:tr w:rsidR="00AF00BF" w:rsidRPr="00DA651E" w:rsidTr="00DE52F5">
        <w:tc>
          <w:tcPr>
            <w:tcW w:w="3827" w:type="dxa"/>
          </w:tcPr>
          <w:p w:rsidR="00AF00BF" w:rsidRPr="00185F85" w:rsidRDefault="00AF00BF" w:rsidP="00DE52F5">
            <w:pPr>
              <w:jc w:val="both"/>
              <w:rPr>
                <w:sz w:val="20"/>
                <w:szCs w:val="20"/>
              </w:rPr>
            </w:pPr>
            <w:r w:rsidRPr="00185F85">
              <w:rPr>
                <w:sz w:val="20"/>
                <w:szCs w:val="20"/>
              </w:rPr>
              <w:t xml:space="preserve">«Защита населения и территории Партизанского городского округа от чрезвычайных ситуаций» </w:t>
            </w:r>
          </w:p>
        </w:tc>
        <w:tc>
          <w:tcPr>
            <w:tcW w:w="6379" w:type="dxa"/>
          </w:tcPr>
          <w:p w:rsidR="00AF00BF" w:rsidRPr="00185F85" w:rsidRDefault="00AF00BF" w:rsidP="00DE52F5">
            <w:pPr>
              <w:jc w:val="both"/>
              <w:rPr>
                <w:sz w:val="20"/>
                <w:szCs w:val="20"/>
              </w:rPr>
            </w:pPr>
            <w:r w:rsidRPr="00185F85">
              <w:rPr>
                <w:sz w:val="20"/>
                <w:szCs w:val="20"/>
              </w:rPr>
              <w:t xml:space="preserve">обеспечение мероприятий по гражданской обороне, защите населения и территорий от чрезвычайных ситуаций, финансовое обеспечение деятельности МКУ по делам ГОЧС, обеспечение первичных мер пожарной безопасности в границах городского округа, обеспечение и выполнение мероприятий в области охраны окружающей среды в границах Партизанского городского округа, проведение реконструкции гидротехнического сооружения–защитной дамбы по левому берегу реки </w:t>
            </w:r>
            <w:proofErr w:type="spellStart"/>
            <w:r w:rsidRPr="00185F85">
              <w:rPr>
                <w:sz w:val="20"/>
                <w:szCs w:val="20"/>
              </w:rPr>
              <w:t>Постышевка</w:t>
            </w:r>
            <w:proofErr w:type="spellEnd"/>
            <w:r w:rsidRPr="00185F85">
              <w:rPr>
                <w:sz w:val="20"/>
                <w:szCs w:val="20"/>
              </w:rPr>
              <w:t xml:space="preserve"> в </w:t>
            </w:r>
            <w:proofErr w:type="spellStart"/>
            <w:r w:rsidRPr="00185F85">
              <w:rPr>
                <w:sz w:val="20"/>
                <w:szCs w:val="20"/>
              </w:rPr>
              <w:t>г</w:t>
            </w:r>
            <w:proofErr w:type="gramStart"/>
            <w:r w:rsidRPr="00185F85">
              <w:rPr>
                <w:sz w:val="20"/>
                <w:szCs w:val="20"/>
              </w:rPr>
              <w:t>.П</w:t>
            </w:r>
            <w:proofErr w:type="gramEnd"/>
            <w:r w:rsidRPr="00185F85">
              <w:rPr>
                <w:sz w:val="20"/>
                <w:szCs w:val="20"/>
              </w:rPr>
              <w:t>артизанске</w:t>
            </w:r>
            <w:proofErr w:type="spellEnd"/>
          </w:p>
        </w:tc>
      </w:tr>
      <w:tr w:rsidR="00AF00BF" w:rsidRPr="00FA0237" w:rsidTr="00DE52F5">
        <w:trPr>
          <w:trHeight w:val="1150"/>
        </w:trPr>
        <w:tc>
          <w:tcPr>
            <w:tcW w:w="3827" w:type="dxa"/>
          </w:tcPr>
          <w:p w:rsidR="00AF00BF" w:rsidRPr="00185F85" w:rsidRDefault="00AF00BF" w:rsidP="00DE52F5">
            <w:pPr>
              <w:jc w:val="both"/>
              <w:rPr>
                <w:sz w:val="20"/>
                <w:szCs w:val="20"/>
              </w:rPr>
            </w:pPr>
            <w:r w:rsidRPr="00185F85">
              <w:rPr>
                <w:sz w:val="20"/>
                <w:szCs w:val="20"/>
              </w:rPr>
              <w:t xml:space="preserve">«Обеспечение благоприятной окружающей среды и экологической безопасности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предотвращение негативного воздействия вод (в том числе шахтовых) на территории Партизанского городского округа, охрана городских лесов, формирование экологической культуры и повышение уровня экологического образования населения Партизанского городского округа</w:t>
            </w:r>
          </w:p>
        </w:tc>
      </w:tr>
      <w:tr w:rsidR="00AF00BF" w:rsidRPr="00964686" w:rsidTr="00DE52F5">
        <w:trPr>
          <w:trHeight w:val="400"/>
        </w:trPr>
        <w:tc>
          <w:tcPr>
            <w:tcW w:w="3827" w:type="dxa"/>
          </w:tcPr>
          <w:p w:rsidR="00AF00BF" w:rsidRPr="00185F85" w:rsidRDefault="00AF00BF" w:rsidP="00DE52F5">
            <w:pPr>
              <w:jc w:val="both"/>
              <w:rPr>
                <w:sz w:val="20"/>
                <w:szCs w:val="20"/>
              </w:rPr>
            </w:pPr>
            <w:r w:rsidRPr="00185F85">
              <w:rPr>
                <w:sz w:val="20"/>
                <w:szCs w:val="20"/>
              </w:rPr>
              <w:t xml:space="preserve">«Профилактика терроризма и экстремизма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 создание информационной базы для проведения информационных и пропагандистских мероприятий, направленных на недопущение формирования у граждан городского округа террористических намерений</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«Повышение эффективности деятельности органов местного </w:t>
            </w:r>
            <w:r w:rsidRPr="00185F85">
              <w:rPr>
                <w:sz w:val="20"/>
                <w:szCs w:val="20"/>
              </w:rPr>
              <w:lastRenderedPageBreak/>
              <w:t xml:space="preserve">самоуправления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lastRenderedPageBreak/>
              <w:t xml:space="preserve">дополнительное профессиональное образование муниципальных служащих администрации Партизанского городского округа, </w:t>
            </w:r>
            <w:r w:rsidRPr="00185F85">
              <w:rPr>
                <w:sz w:val="20"/>
                <w:szCs w:val="20"/>
              </w:rPr>
              <w:lastRenderedPageBreak/>
              <w:t xml:space="preserve">совершенствование механизмов работы с кадрами, создание единой системы непрерывного обучения муниципальных служащих, выявление и устранение причин и условий, порождающих коррупцию, минимизация и ликвидация последствий коррупции на уровне местного самоуправления, формирование </w:t>
            </w:r>
            <w:proofErr w:type="spellStart"/>
            <w:r w:rsidRPr="00185F85">
              <w:rPr>
                <w:sz w:val="20"/>
                <w:szCs w:val="20"/>
              </w:rPr>
              <w:t>антикоррупционного</w:t>
            </w:r>
            <w:proofErr w:type="spellEnd"/>
            <w:r w:rsidRPr="00185F85">
              <w:rPr>
                <w:sz w:val="20"/>
                <w:szCs w:val="20"/>
              </w:rPr>
              <w:t xml:space="preserve"> общественного сознания к проявлениям коррупции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lastRenderedPageBreak/>
              <w:t xml:space="preserve">«Развитие физической культуры и спорта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развитие материально-технической базы спортивных объектов для занятий физической культурой и спортом, увеличение числа граждан, систематически занимающихся физкультурой и спортом, укрепление сборных команд города, подготовка спортсменов к участию в соревнованиях всех уровней</w:t>
            </w:r>
          </w:p>
        </w:tc>
      </w:tr>
      <w:tr w:rsidR="00AF00BF" w:rsidRPr="007C2F2A" w:rsidTr="00DE52F5">
        <w:trPr>
          <w:trHeight w:val="269"/>
        </w:trPr>
        <w:tc>
          <w:tcPr>
            <w:tcW w:w="3827" w:type="dxa"/>
          </w:tcPr>
          <w:p w:rsidR="00AF00BF" w:rsidRPr="00185F85" w:rsidRDefault="00AF00BF" w:rsidP="00DE52F5">
            <w:pPr>
              <w:jc w:val="both"/>
              <w:rPr>
                <w:sz w:val="20"/>
                <w:szCs w:val="20"/>
              </w:rPr>
            </w:pPr>
            <w:r w:rsidRPr="00185F85">
              <w:rPr>
                <w:sz w:val="20"/>
                <w:szCs w:val="20"/>
              </w:rPr>
              <w:t xml:space="preserve">«Культура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создание условий для удовлетворения потребностей населения в сфере культуры и искусства, повышение привлекательности учреждений культуры и искусства для жителей городского округа; сохранение культурного наследия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«Образование Партизанского городского округа» </w:t>
            </w:r>
          </w:p>
        </w:tc>
        <w:tc>
          <w:tcPr>
            <w:tcW w:w="6379" w:type="dxa"/>
          </w:tcPr>
          <w:p w:rsidR="00AF00BF" w:rsidRPr="00185F85" w:rsidRDefault="00AF00BF" w:rsidP="00DE52F5">
            <w:pPr>
              <w:shd w:val="clear" w:color="auto" w:fill="FFFFFF"/>
              <w:jc w:val="both"/>
              <w:rPr>
                <w:sz w:val="20"/>
                <w:szCs w:val="20"/>
              </w:rPr>
            </w:pPr>
            <w:r w:rsidRPr="00185F85">
              <w:rPr>
                <w:sz w:val="20"/>
                <w:szCs w:val="20"/>
              </w:rPr>
              <w:t>обеспечение необходимых условий для организации учебно-воспитательного процесса; реализация федеральных государственных образовательных стандартов; обеспечение безопасности функционирования образовательных учреждений; организация отдыха детей в каникулярное время; повышение доступности и качества муниципальных услуг (работ), оказываемых муниципальными образовательными учреждениями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«Дорожная деятельность и благоустройство Партизанского городского округа» </w:t>
            </w:r>
          </w:p>
        </w:tc>
        <w:tc>
          <w:tcPr>
            <w:tcW w:w="6379" w:type="dxa"/>
          </w:tcPr>
          <w:p w:rsidR="00AF00BF" w:rsidRPr="00185F85" w:rsidRDefault="00AF00BF" w:rsidP="00DE52F5">
            <w:pPr>
              <w:shd w:val="clear" w:color="auto" w:fill="FFFFFF"/>
              <w:tabs>
                <w:tab w:val="left" w:pos="955"/>
              </w:tabs>
              <w:ind w:left="-74" w:right="19"/>
              <w:jc w:val="both"/>
              <w:rPr>
                <w:sz w:val="20"/>
                <w:szCs w:val="20"/>
              </w:rPr>
            </w:pPr>
            <w:r w:rsidRPr="00185F85">
              <w:rPr>
                <w:sz w:val="20"/>
                <w:szCs w:val="20"/>
              </w:rPr>
              <w:t>поддержание автомобильных дорог общего пользования местного значения на уровне, соответствующем требованиям к их транспортно-эксплуатационному состоянию путем выполнения работ по ремонту и содержанию дорог; повышение транспортной доступности на территории городского округа; повышение уровня благоустроенности территории городского округа; обеспечение сохранности и содержания мест захоронения на территории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жильем молодых семей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 xml:space="preserve">предоставление государственной и муниципальной поддержки в решении жилищной проблемы молодым семьям, признанным в установленном </w:t>
            </w:r>
            <w:proofErr w:type="gramStart"/>
            <w:r w:rsidRPr="00185F85">
              <w:rPr>
                <w:sz w:val="20"/>
                <w:szCs w:val="20"/>
              </w:rPr>
              <w:t>порядке</w:t>
            </w:r>
            <w:proofErr w:type="gramEnd"/>
            <w:r w:rsidRPr="00185F85">
              <w:rPr>
                <w:sz w:val="20"/>
                <w:szCs w:val="20"/>
              </w:rPr>
              <w:t xml:space="preserve"> нуждающимися в жилых помещениях</w:t>
            </w:r>
          </w:p>
        </w:tc>
      </w:tr>
      <w:tr w:rsidR="00AF00BF" w:rsidRPr="002F69B3" w:rsidTr="00DE52F5">
        <w:tc>
          <w:tcPr>
            <w:tcW w:w="3827" w:type="dxa"/>
          </w:tcPr>
          <w:p w:rsidR="00AF00BF" w:rsidRPr="00185F85" w:rsidRDefault="00AF00BF" w:rsidP="00DE52F5">
            <w:pPr>
              <w:jc w:val="both"/>
              <w:rPr>
                <w:sz w:val="20"/>
                <w:szCs w:val="20"/>
              </w:rPr>
            </w:pPr>
            <w:r w:rsidRPr="00185F85">
              <w:rPr>
                <w:sz w:val="20"/>
                <w:szCs w:val="20"/>
              </w:rPr>
              <w:t>«</w:t>
            </w:r>
            <w:hyperlink r:id="rId9" w:history="1">
              <w:r w:rsidRPr="00185F85">
                <w:rPr>
                  <w:sz w:val="20"/>
                  <w:szCs w:val="20"/>
                </w:rPr>
                <w:t xml:space="preserve">Развитие информационно-коммуникационных технологий органов местного самоуправления Партизанского городского округа» </w:t>
              </w:r>
            </w:hyperlink>
          </w:p>
        </w:tc>
        <w:tc>
          <w:tcPr>
            <w:tcW w:w="6379" w:type="dxa"/>
          </w:tcPr>
          <w:p w:rsidR="00AF00BF" w:rsidRPr="00185F85" w:rsidRDefault="00AF00BF" w:rsidP="00DE52F5">
            <w:pPr>
              <w:tabs>
                <w:tab w:val="left" w:pos="885"/>
              </w:tabs>
              <w:contextualSpacing/>
              <w:jc w:val="both"/>
              <w:rPr>
                <w:sz w:val="20"/>
                <w:szCs w:val="20"/>
              </w:rPr>
            </w:pPr>
            <w:r w:rsidRPr="00185F85">
              <w:rPr>
                <w:sz w:val="20"/>
                <w:szCs w:val="20"/>
              </w:rPr>
              <w:t xml:space="preserve">приобретение программного обеспечения общего назначения: операционных систем, офисных пакетов, антивирусного программного обеспечения; обновление (замена) не соответствующих требованиям компьютеров и периферийного оборудования </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градостроительной деятельности на территории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создание условий для планомерного, устойчивого и комплексного развития территории городского округа; регулирование планировки и застройки на территории городского округа; обеспечение рационального использования земельных участков в целях повышения налогооблагаемой базы; выполнение землеустроительных работ по установлению границ территориальных зон населенных пунктов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современной городской среды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уровня комфортности жизнедеятельности граждан посредством благоустройства дворовых территорий, благоустройства наиболее посещаемых муниципальных территорий общественного пользования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«Управление муниципальным имуществом и земельными ресурсами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эффективности использования муниципального имущества; вовлечение в хозяйственный оборот для муниципальных нужд выявленных объектов бесхозяйного, выморочного имущества; исполнение полномочий в сфере управления муниципальным имуществом и земельными ресурсами Партизанского городского округа</w:t>
            </w:r>
          </w:p>
        </w:tc>
      </w:tr>
      <w:tr w:rsidR="00AF00BF" w:rsidRPr="007803F2" w:rsidTr="00DE52F5">
        <w:tc>
          <w:tcPr>
            <w:tcW w:w="3827" w:type="dxa"/>
          </w:tcPr>
          <w:p w:rsidR="00AF00BF" w:rsidRPr="00185F85" w:rsidRDefault="00AF00BF" w:rsidP="00DE52F5">
            <w:pPr>
              <w:jc w:val="both"/>
              <w:rPr>
                <w:sz w:val="20"/>
                <w:szCs w:val="20"/>
              </w:rPr>
            </w:pPr>
            <w:r w:rsidRPr="00185F85">
              <w:rPr>
                <w:sz w:val="20"/>
                <w:szCs w:val="20"/>
              </w:rPr>
              <w:t xml:space="preserve">«Переселение граждан из аварийного жилищного фонда, проживающих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обеспечение благоустроенным жильем граждан, проживающих в домах, признанных аварийными, подлежащими сносу в связи с физическим износом в процессе эксплуатации</w:t>
            </w:r>
          </w:p>
        </w:tc>
      </w:tr>
      <w:tr w:rsidR="00AF00BF" w:rsidRPr="00320C5B" w:rsidTr="00DE52F5">
        <w:tc>
          <w:tcPr>
            <w:tcW w:w="3827" w:type="dxa"/>
          </w:tcPr>
          <w:p w:rsidR="00AF00BF" w:rsidRPr="00185F85" w:rsidRDefault="00AF00BF" w:rsidP="00DE52F5">
            <w:pPr>
              <w:pStyle w:val="a3"/>
              <w:rPr>
                <w:sz w:val="20"/>
                <w:szCs w:val="20"/>
              </w:rPr>
            </w:pPr>
            <w:r w:rsidRPr="00185F85">
              <w:rPr>
                <w:sz w:val="20"/>
                <w:szCs w:val="20"/>
              </w:rPr>
              <w:t xml:space="preserve">«Содействие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переселение граждан из ветхого жилищного фонда, ставшего непригодными для проживания в результате ведения горных работ на ликвидированных угольных шахтах Партизанского городского округа; выполнение работ по технической инвентаризации жилых домов, предполагаемых к сносу, расположенных на горных отводах ликвидированных шахт с целью определения процента износа; выполнение научно-технических работ с целью </w:t>
            </w:r>
            <w:proofErr w:type="gramStart"/>
            <w:r w:rsidRPr="00185F85">
              <w:rPr>
                <w:sz w:val="20"/>
                <w:szCs w:val="20"/>
              </w:rPr>
              <w:t xml:space="preserve">определения степени </w:t>
            </w:r>
            <w:r w:rsidRPr="00185F85">
              <w:rPr>
                <w:sz w:val="20"/>
                <w:szCs w:val="20"/>
              </w:rPr>
              <w:lastRenderedPageBreak/>
              <w:t>влияния горных работ ликвидированных шахт</w:t>
            </w:r>
            <w:proofErr w:type="gramEnd"/>
            <w:r w:rsidRPr="00185F85">
              <w:rPr>
                <w:sz w:val="20"/>
                <w:szCs w:val="20"/>
              </w:rPr>
              <w:t xml:space="preserve"> Партизанского городского округа на жилые дома и получения рекомендаций по их сносу; 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снос ветхих жилых домов; выполнение работ по технической инвентаризации расселенных домов с целью исключения из реестра объектов недвижимости</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lastRenderedPageBreak/>
              <w:t xml:space="preserve">«Формирование муниципального жилищного фонда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формирование муниципального жилищного фонда для обеспечения жильем граждан, состоящих на учете в качестве малоимущих, нуждающихся в жилых помещениях; предоставление гражданам, состоящим на учете в качестве малоимущих, нуждающихся в жилом помещении граждан, жилых помещений муниципального жилищного фонда по договорам социального найма</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6379" w:type="dxa"/>
          </w:tcPr>
          <w:p w:rsidR="00AF00BF" w:rsidRPr="00185F85" w:rsidRDefault="00AF00BF" w:rsidP="00DE52F5">
            <w:pPr>
              <w:pStyle w:val="formattext"/>
              <w:spacing w:before="0" w:beforeAutospacing="0" w:after="0" w:afterAutospacing="0"/>
              <w:jc w:val="both"/>
              <w:rPr>
                <w:sz w:val="20"/>
                <w:szCs w:val="20"/>
                <w:lang w:eastAsia="ar-SA"/>
              </w:rPr>
            </w:pPr>
            <w:proofErr w:type="gramStart"/>
            <w:r w:rsidRPr="00185F85">
              <w:rPr>
                <w:sz w:val="20"/>
                <w:szCs w:val="20"/>
                <w:lang w:eastAsia="ar-SA"/>
              </w:rPr>
              <w:t>формирование специализированного жилищного фонда для обеспечения жилыми помещениями детей-сирот и детей, оставшихся без попечения родителей, лиц из их числа, по договорам найма специализированных жилых помещений; предоставление детям-сиротам и детям, оставшимся без попечения родителей, лицам из их числа, жилых помещений специализированного жилищного фонда Партизанского городского округа по договорам найма специализированных жилых помещений</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«Развитие и повышение эффективности коммунальной инфраструктуры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повышение качества и </w:t>
            </w:r>
            <w:proofErr w:type="gramStart"/>
            <w:r w:rsidRPr="00185F85">
              <w:rPr>
                <w:sz w:val="20"/>
                <w:szCs w:val="20"/>
              </w:rPr>
              <w:t>доступности</w:t>
            </w:r>
            <w:proofErr w:type="gramEnd"/>
            <w:r w:rsidRPr="00185F85">
              <w:rPr>
                <w:sz w:val="20"/>
                <w:szCs w:val="20"/>
              </w:rPr>
              <w:t xml:space="preserve"> предоставляемых населению Партизанского городского округа жилищно-коммунальных услуг; устранение физического износа, поддержание и улучшение технического состояния объектов коммунального значения</w:t>
            </w:r>
          </w:p>
        </w:tc>
      </w:tr>
      <w:tr w:rsidR="00AF00BF" w:rsidRPr="00185F85" w:rsidTr="00DE52F5">
        <w:tc>
          <w:tcPr>
            <w:tcW w:w="3827" w:type="dxa"/>
          </w:tcPr>
          <w:p w:rsidR="00AF00BF" w:rsidRPr="00185F85" w:rsidRDefault="00AF00BF" w:rsidP="00DE52F5">
            <w:pPr>
              <w:rPr>
                <w:sz w:val="20"/>
                <w:szCs w:val="20"/>
              </w:rPr>
            </w:pPr>
            <w:r w:rsidRPr="00185F85">
              <w:rPr>
                <w:sz w:val="20"/>
                <w:szCs w:val="20"/>
              </w:rPr>
              <w:t xml:space="preserve">«Организация обеспечения населения твердым топливом по предельным ценам на территории Партизанского городского округа» </w:t>
            </w:r>
          </w:p>
        </w:tc>
        <w:tc>
          <w:tcPr>
            <w:tcW w:w="6379" w:type="dxa"/>
          </w:tcPr>
          <w:p w:rsidR="00AF00BF" w:rsidRPr="00185F85" w:rsidRDefault="00AF00BF" w:rsidP="00DE52F5">
            <w:pPr>
              <w:autoSpaceDE w:val="0"/>
              <w:autoSpaceDN w:val="0"/>
              <w:adjustRightInd w:val="0"/>
              <w:jc w:val="both"/>
              <w:rPr>
                <w:sz w:val="20"/>
                <w:szCs w:val="20"/>
              </w:rPr>
            </w:pPr>
            <w:proofErr w:type="gramStart"/>
            <w:r w:rsidRPr="00185F85">
              <w:rPr>
                <w:sz w:val="20"/>
                <w:szCs w:val="20"/>
              </w:rPr>
              <w:t>обеспечение возможности приобретения твердого топлива по предельным ценам на твердое топливо соответствующего вида, утвержденным департаментом по тарифам Приморского края, гражданами, проживающими на территории муниципального образования в домах с печным отоплением; предоставление субсидий поставщикам твердого топлива на возмещение затрат или недополученных доходов, возникающих в связи с установлением тарифов на твердое топливо, не обеспечивающих возмещение полных затрат поставщиков твердого топлива</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«Укрепление общественного здоровья населения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улучшение здоровья граждан, качества их жизни, формирование культуры общественного здоровья, ответственного отношения к здоровью</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«Капитальный ремонт общего имущества многоквартирных домов на территории Партизанского городского округа» </w:t>
            </w:r>
          </w:p>
        </w:tc>
        <w:tc>
          <w:tcPr>
            <w:tcW w:w="6379" w:type="dxa"/>
          </w:tcPr>
          <w:p w:rsidR="00AF00BF" w:rsidRPr="00185F85" w:rsidRDefault="00AF00BF" w:rsidP="00DE52F5">
            <w:pPr>
              <w:jc w:val="both"/>
              <w:rPr>
                <w:sz w:val="20"/>
                <w:szCs w:val="20"/>
              </w:rPr>
            </w:pPr>
            <w:r>
              <w:rPr>
                <w:sz w:val="20"/>
                <w:szCs w:val="20"/>
              </w:rPr>
              <w:t>п</w:t>
            </w:r>
            <w:r w:rsidRPr="00185F85">
              <w:rPr>
                <w:sz w:val="20"/>
                <w:szCs w:val="20"/>
              </w:rPr>
              <w:t>редоставление субсидии управляющим компаниям, товариществам собственникам жилья либо жилищным кооперативам или иным специализированным потребительским кооперативам  на капитальный ремонт общего имущества многоквартирных домов (доля средств местного бюджета 50%)</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законопослушного поведения участников дорожного движения на территории Партизанского городского округа» </w:t>
            </w:r>
          </w:p>
        </w:tc>
        <w:tc>
          <w:tcPr>
            <w:tcW w:w="6379" w:type="dxa"/>
          </w:tcPr>
          <w:p w:rsidR="00AF00BF" w:rsidRPr="00185F85" w:rsidRDefault="00054575" w:rsidP="00DE52F5">
            <w:pPr>
              <w:jc w:val="both"/>
              <w:rPr>
                <w:sz w:val="20"/>
                <w:szCs w:val="20"/>
              </w:rPr>
            </w:pPr>
            <w:r>
              <w:rPr>
                <w:sz w:val="20"/>
                <w:szCs w:val="20"/>
              </w:rPr>
              <w:t>с</w:t>
            </w:r>
            <w:r w:rsidR="00AF00BF" w:rsidRPr="00185F85">
              <w:rPr>
                <w:sz w:val="20"/>
                <w:szCs w:val="20"/>
              </w:rPr>
              <w:t>окращение количества дорожно-транспортных происшествий с пострадавшими, повышение уровня правового воспитания участников дорожного движения, культуры их поведения, профилактика детского дорожно-транспортного травматизма на территории муниципального образования</w:t>
            </w:r>
          </w:p>
        </w:tc>
      </w:tr>
      <w:tr w:rsidR="00AF00BF" w:rsidRPr="00185F85" w:rsidTr="00DE52F5">
        <w:tc>
          <w:tcPr>
            <w:tcW w:w="3827" w:type="dxa"/>
          </w:tcPr>
          <w:p w:rsidR="00AF00BF" w:rsidRPr="00185F85" w:rsidRDefault="00AF00BF" w:rsidP="00DE52F5">
            <w:pPr>
              <w:jc w:val="both"/>
              <w:rPr>
                <w:sz w:val="20"/>
                <w:szCs w:val="20"/>
              </w:rPr>
            </w:pPr>
            <w:r>
              <w:rPr>
                <w:sz w:val="20"/>
                <w:szCs w:val="20"/>
              </w:rPr>
              <w:t>«Поддержка социально – ориентированных некоммерческих организаций Партизанского городского округа»</w:t>
            </w:r>
          </w:p>
        </w:tc>
        <w:tc>
          <w:tcPr>
            <w:tcW w:w="6379" w:type="dxa"/>
          </w:tcPr>
          <w:p w:rsidR="00AF00BF" w:rsidRPr="00185F85" w:rsidRDefault="00054575" w:rsidP="00DE52F5">
            <w:pPr>
              <w:jc w:val="both"/>
              <w:rPr>
                <w:sz w:val="20"/>
                <w:szCs w:val="20"/>
              </w:rPr>
            </w:pPr>
            <w:r>
              <w:rPr>
                <w:sz w:val="20"/>
                <w:szCs w:val="20"/>
              </w:rPr>
              <w:t>о</w:t>
            </w:r>
            <w:r w:rsidR="00AF00BF">
              <w:rPr>
                <w:sz w:val="20"/>
                <w:szCs w:val="20"/>
              </w:rPr>
              <w:t>казание финансовой поддержки СОНКО</w:t>
            </w:r>
          </w:p>
        </w:tc>
      </w:tr>
      <w:tr w:rsidR="00AF00BF" w:rsidRPr="00185F85" w:rsidTr="00DE52F5">
        <w:tc>
          <w:tcPr>
            <w:tcW w:w="3827" w:type="dxa"/>
          </w:tcPr>
          <w:p w:rsidR="00AF00BF" w:rsidRDefault="00AF00BF" w:rsidP="00DE52F5">
            <w:pPr>
              <w:jc w:val="both"/>
              <w:rPr>
                <w:sz w:val="20"/>
                <w:szCs w:val="20"/>
              </w:rPr>
            </w:pPr>
            <w:r w:rsidRPr="008B2CCC">
              <w:rPr>
                <w:sz w:val="20"/>
                <w:szCs w:val="20"/>
              </w:rPr>
              <w:t>«Организация и проведение мероприятий по работе с молодежью в Партизанском городском округе»</w:t>
            </w:r>
          </w:p>
        </w:tc>
        <w:tc>
          <w:tcPr>
            <w:tcW w:w="6379" w:type="dxa"/>
          </w:tcPr>
          <w:p w:rsidR="00AF00BF" w:rsidRDefault="009C45F3" w:rsidP="00DE52F5">
            <w:pPr>
              <w:jc w:val="both"/>
              <w:rPr>
                <w:sz w:val="20"/>
                <w:szCs w:val="20"/>
              </w:rPr>
            </w:pPr>
            <w:r>
              <w:rPr>
                <w:sz w:val="20"/>
                <w:szCs w:val="20"/>
              </w:rPr>
              <w:t>ф</w:t>
            </w:r>
            <w:r w:rsidR="00AF00BF" w:rsidRPr="008B2CCC">
              <w:rPr>
                <w:sz w:val="20"/>
                <w:szCs w:val="20"/>
              </w:rPr>
              <w:t>ормирование условий для личностного и профессионального самоопределения и полноценной самореализации молодежи</w:t>
            </w:r>
          </w:p>
        </w:tc>
      </w:tr>
      <w:tr w:rsidR="00C0309D" w:rsidRPr="00185F85" w:rsidTr="00DE52F5">
        <w:tc>
          <w:tcPr>
            <w:tcW w:w="3827" w:type="dxa"/>
          </w:tcPr>
          <w:p w:rsidR="00C0309D" w:rsidRPr="008B2CCC" w:rsidRDefault="002713BE" w:rsidP="00DE52F5">
            <w:pPr>
              <w:jc w:val="both"/>
              <w:rPr>
                <w:sz w:val="20"/>
                <w:szCs w:val="20"/>
              </w:rPr>
            </w:pPr>
            <w:r w:rsidRPr="002713BE">
              <w:rPr>
                <w:sz w:val="20"/>
                <w:szCs w:val="20"/>
              </w:rPr>
              <w:t xml:space="preserve">«Организация защиты прав потребителей в муниципальном округе город </w:t>
            </w:r>
            <w:proofErr w:type="spellStart"/>
            <w:r w:rsidRPr="002713BE">
              <w:rPr>
                <w:sz w:val="20"/>
                <w:szCs w:val="20"/>
              </w:rPr>
              <w:t>Партизанск</w:t>
            </w:r>
            <w:proofErr w:type="spellEnd"/>
            <w:r w:rsidRPr="002713BE">
              <w:rPr>
                <w:sz w:val="20"/>
                <w:szCs w:val="20"/>
              </w:rPr>
              <w:t xml:space="preserve"> Приморского края»</w:t>
            </w:r>
          </w:p>
        </w:tc>
        <w:tc>
          <w:tcPr>
            <w:tcW w:w="6379" w:type="dxa"/>
          </w:tcPr>
          <w:p w:rsidR="00C0309D" w:rsidRDefault="009C45F3" w:rsidP="00054575">
            <w:pPr>
              <w:jc w:val="both"/>
              <w:rPr>
                <w:sz w:val="20"/>
                <w:szCs w:val="20"/>
              </w:rPr>
            </w:pPr>
            <w:r>
              <w:rPr>
                <w:sz w:val="20"/>
                <w:szCs w:val="20"/>
              </w:rPr>
              <w:t>п</w:t>
            </w:r>
            <w:r w:rsidR="00054575" w:rsidRPr="00054575">
              <w:rPr>
                <w:sz w:val="20"/>
                <w:szCs w:val="20"/>
              </w:rPr>
              <w:t>овышение правовой грамотности населения</w:t>
            </w:r>
            <w:r w:rsidR="00054575">
              <w:rPr>
                <w:sz w:val="20"/>
                <w:szCs w:val="20"/>
              </w:rPr>
              <w:t xml:space="preserve"> и</w:t>
            </w:r>
            <w:r w:rsidR="00054575" w:rsidRPr="00054575">
              <w:rPr>
                <w:sz w:val="20"/>
                <w:szCs w:val="20"/>
              </w:rPr>
              <w:t xml:space="preserve"> уровня доступности информации о </w:t>
            </w:r>
            <w:r>
              <w:rPr>
                <w:sz w:val="20"/>
                <w:szCs w:val="20"/>
              </w:rPr>
              <w:t xml:space="preserve">защите </w:t>
            </w:r>
            <w:r w:rsidR="00054575" w:rsidRPr="00054575">
              <w:rPr>
                <w:sz w:val="20"/>
                <w:szCs w:val="20"/>
              </w:rPr>
              <w:t>прав потребителя и механизм их защиты, установленных законодательством Российской Федерации</w:t>
            </w:r>
          </w:p>
        </w:tc>
      </w:tr>
      <w:tr w:rsidR="00C0309D" w:rsidRPr="00185F85" w:rsidTr="00DE52F5">
        <w:tc>
          <w:tcPr>
            <w:tcW w:w="3827" w:type="dxa"/>
          </w:tcPr>
          <w:p w:rsidR="00C0309D" w:rsidRPr="008B2CCC" w:rsidRDefault="002713BE" w:rsidP="00DE52F5">
            <w:pPr>
              <w:jc w:val="both"/>
              <w:rPr>
                <w:sz w:val="20"/>
                <w:szCs w:val="20"/>
              </w:rPr>
            </w:pPr>
            <w:r w:rsidRPr="002713BE">
              <w:rPr>
                <w:sz w:val="20"/>
                <w:szCs w:val="20"/>
              </w:rPr>
              <w:t xml:space="preserve">«Развитие туризма на территории муниципального округа город </w:t>
            </w:r>
            <w:proofErr w:type="spellStart"/>
            <w:r w:rsidRPr="002713BE">
              <w:rPr>
                <w:sz w:val="20"/>
                <w:szCs w:val="20"/>
              </w:rPr>
              <w:t>Партизанск</w:t>
            </w:r>
            <w:proofErr w:type="spellEnd"/>
            <w:r w:rsidRPr="002713BE">
              <w:rPr>
                <w:sz w:val="20"/>
                <w:szCs w:val="20"/>
              </w:rPr>
              <w:t xml:space="preserve"> Приморского края»</w:t>
            </w:r>
          </w:p>
        </w:tc>
        <w:tc>
          <w:tcPr>
            <w:tcW w:w="6379" w:type="dxa"/>
          </w:tcPr>
          <w:p w:rsidR="00C0309D" w:rsidRDefault="00B64335" w:rsidP="00B64335">
            <w:pPr>
              <w:jc w:val="both"/>
              <w:rPr>
                <w:sz w:val="20"/>
                <w:szCs w:val="20"/>
              </w:rPr>
            </w:pPr>
            <w:r w:rsidRPr="00B64335">
              <w:rPr>
                <w:sz w:val="20"/>
                <w:szCs w:val="20"/>
              </w:rPr>
              <w:t>создание комфортных условий для туристов, а также повышение уровня комфорта для местных жителей</w:t>
            </w:r>
            <w:r w:rsidR="005F0A50">
              <w:rPr>
                <w:sz w:val="20"/>
                <w:szCs w:val="20"/>
              </w:rPr>
              <w:t>;</w:t>
            </w:r>
            <w:r>
              <w:t xml:space="preserve"> </w:t>
            </w:r>
            <w:r w:rsidRPr="00B64335">
              <w:rPr>
                <w:sz w:val="20"/>
                <w:szCs w:val="20"/>
              </w:rPr>
              <w:t>продвижение туристского продукта;</w:t>
            </w:r>
            <w:r>
              <w:rPr>
                <w:sz w:val="20"/>
                <w:szCs w:val="20"/>
              </w:rPr>
              <w:t xml:space="preserve"> </w:t>
            </w:r>
            <w:r w:rsidRPr="00B64335">
              <w:rPr>
                <w:sz w:val="20"/>
                <w:szCs w:val="20"/>
              </w:rPr>
              <w:t>формирование привлекательного имиджа муниципального округа</w:t>
            </w:r>
          </w:p>
        </w:tc>
      </w:tr>
    </w:tbl>
    <w:p w:rsidR="00AF00BF" w:rsidRPr="00185F85" w:rsidRDefault="00AF00BF" w:rsidP="00AF00BF">
      <w:pPr>
        <w:rPr>
          <w:sz w:val="20"/>
          <w:szCs w:val="20"/>
        </w:rPr>
      </w:pPr>
    </w:p>
    <w:p w:rsidR="00806090" w:rsidRPr="0075601E" w:rsidRDefault="00806090" w:rsidP="00806090">
      <w:pPr>
        <w:ind w:firstLine="709"/>
        <w:jc w:val="both"/>
        <w:rPr>
          <w:rFonts w:eastAsia="Calibri"/>
          <w:sz w:val="26"/>
          <w:szCs w:val="26"/>
          <w:lang w:eastAsia="ru-RU"/>
        </w:rPr>
      </w:pPr>
      <w:r w:rsidRPr="0075601E">
        <w:rPr>
          <w:rFonts w:eastAsia="Calibri"/>
          <w:sz w:val="26"/>
          <w:szCs w:val="26"/>
          <w:lang w:eastAsia="ru-RU"/>
        </w:rPr>
        <w:t>Разработан и одобрен прогноз социально – экономического развития Партизанского городского округа на 202</w:t>
      </w:r>
      <w:r>
        <w:rPr>
          <w:rFonts w:eastAsia="Calibri"/>
          <w:sz w:val="26"/>
          <w:szCs w:val="26"/>
          <w:lang w:eastAsia="ru-RU"/>
        </w:rPr>
        <w:t>6</w:t>
      </w:r>
      <w:r w:rsidRPr="0075601E">
        <w:rPr>
          <w:rFonts w:eastAsia="Calibri"/>
          <w:sz w:val="26"/>
          <w:szCs w:val="26"/>
          <w:lang w:eastAsia="ru-RU"/>
        </w:rPr>
        <w:t xml:space="preserve"> год и на период до 202</w:t>
      </w:r>
      <w:r>
        <w:rPr>
          <w:rFonts w:eastAsia="Calibri"/>
          <w:sz w:val="26"/>
          <w:szCs w:val="26"/>
          <w:lang w:eastAsia="ru-RU"/>
        </w:rPr>
        <w:t xml:space="preserve">8 </w:t>
      </w:r>
      <w:r w:rsidRPr="0075601E">
        <w:rPr>
          <w:rFonts w:eastAsia="Calibri"/>
          <w:sz w:val="26"/>
          <w:szCs w:val="26"/>
          <w:lang w:eastAsia="ru-RU"/>
        </w:rPr>
        <w:t>года (распоряжение администрации</w:t>
      </w:r>
      <w:r w:rsidRPr="008C4FA0">
        <w:t xml:space="preserve"> </w:t>
      </w:r>
      <w:r>
        <w:t>муниципального округа от 10 ноября 2025 года №491-ра).</w:t>
      </w:r>
    </w:p>
    <w:p w:rsidR="00AF00BF" w:rsidRPr="0075601E" w:rsidRDefault="00AF00BF" w:rsidP="00AF00BF">
      <w:pPr>
        <w:rPr>
          <w:rFonts w:eastAsia="Calibri"/>
          <w:sz w:val="26"/>
          <w:szCs w:val="26"/>
          <w:lang w:eastAsia="ru-RU"/>
        </w:rPr>
      </w:pPr>
    </w:p>
    <w:p w:rsidR="00AF00BF" w:rsidRPr="009E147E" w:rsidRDefault="00AF00BF" w:rsidP="00AF00BF">
      <w:pPr>
        <w:tabs>
          <w:tab w:val="left" w:pos="-1620"/>
        </w:tabs>
        <w:ind w:firstLine="680"/>
        <w:jc w:val="both"/>
        <w:rPr>
          <w:color w:val="000000"/>
          <w:sz w:val="28"/>
          <w:szCs w:val="28"/>
        </w:rPr>
      </w:pPr>
      <w:r w:rsidRPr="009E147E">
        <w:rPr>
          <w:color w:val="000000"/>
          <w:sz w:val="28"/>
          <w:szCs w:val="28"/>
        </w:rPr>
        <w:lastRenderedPageBreak/>
        <w:t>2.</w:t>
      </w:r>
      <w:r>
        <w:rPr>
          <w:color w:val="000000"/>
          <w:sz w:val="28"/>
          <w:szCs w:val="28"/>
        </w:rPr>
        <w:t>1</w:t>
      </w:r>
      <w:r w:rsidRPr="009E147E">
        <w:rPr>
          <w:color w:val="000000"/>
          <w:sz w:val="28"/>
          <w:szCs w:val="28"/>
        </w:rPr>
        <w:t>. Перечень инвестиционных проектов, реализуемых в 1 квартале 202</w:t>
      </w:r>
      <w:r w:rsidR="00806090">
        <w:rPr>
          <w:color w:val="000000"/>
          <w:sz w:val="28"/>
          <w:szCs w:val="28"/>
        </w:rPr>
        <w:t>6</w:t>
      </w:r>
      <w:r w:rsidRPr="009E147E">
        <w:rPr>
          <w:color w:val="000000"/>
          <w:sz w:val="28"/>
          <w:szCs w:val="28"/>
        </w:rPr>
        <w:t xml:space="preserve">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5"/>
        <w:gridCol w:w="2882"/>
      </w:tblGrid>
      <w:tr w:rsidR="00CD382B" w:rsidTr="00CD382B">
        <w:tc>
          <w:tcPr>
            <w:tcW w:w="230" w:type="pct"/>
          </w:tcPr>
          <w:p w:rsidR="00CD382B" w:rsidRPr="00D96B94" w:rsidRDefault="00CD382B" w:rsidP="00CD382B">
            <w:pPr>
              <w:jc w:val="center"/>
              <w:rPr>
                <w:b/>
                <w:sz w:val="20"/>
                <w:szCs w:val="20"/>
                <w:lang w:eastAsia="ru-RU"/>
              </w:rPr>
            </w:pPr>
            <w:r w:rsidRPr="00D96B94">
              <w:rPr>
                <w:b/>
                <w:sz w:val="20"/>
                <w:szCs w:val="20"/>
                <w:lang w:eastAsia="ru-RU"/>
              </w:rPr>
              <w:t>№</w:t>
            </w:r>
          </w:p>
        </w:tc>
        <w:tc>
          <w:tcPr>
            <w:tcW w:w="1854" w:type="pct"/>
          </w:tcPr>
          <w:p w:rsidR="00CD382B" w:rsidRPr="00D96B94" w:rsidRDefault="00CD382B" w:rsidP="00CD382B">
            <w:pPr>
              <w:jc w:val="center"/>
              <w:rPr>
                <w:b/>
                <w:sz w:val="20"/>
                <w:szCs w:val="20"/>
                <w:lang w:eastAsia="ru-RU"/>
              </w:rPr>
            </w:pPr>
            <w:r w:rsidRPr="00D96B94">
              <w:rPr>
                <w:b/>
                <w:sz w:val="20"/>
                <w:szCs w:val="20"/>
                <w:lang w:eastAsia="ru-RU"/>
              </w:rPr>
              <w:t>Наименование инвестиционного проекта</w:t>
            </w:r>
          </w:p>
        </w:tc>
        <w:tc>
          <w:tcPr>
            <w:tcW w:w="1533" w:type="pct"/>
          </w:tcPr>
          <w:p w:rsidR="00CD382B" w:rsidRPr="00D96B94" w:rsidRDefault="00CD382B" w:rsidP="00CD382B">
            <w:pPr>
              <w:jc w:val="center"/>
              <w:rPr>
                <w:b/>
                <w:sz w:val="20"/>
                <w:szCs w:val="20"/>
                <w:lang w:eastAsia="ru-RU"/>
              </w:rPr>
            </w:pPr>
            <w:r w:rsidRPr="00D96B94">
              <w:rPr>
                <w:b/>
                <w:sz w:val="20"/>
                <w:szCs w:val="20"/>
                <w:lang w:eastAsia="ru-RU"/>
              </w:rPr>
              <w:t>Инициатор/ Инвестор</w:t>
            </w:r>
          </w:p>
        </w:tc>
        <w:tc>
          <w:tcPr>
            <w:tcW w:w="1383" w:type="pct"/>
          </w:tcPr>
          <w:p w:rsidR="00CD382B" w:rsidRPr="00D96B94" w:rsidRDefault="00CD382B" w:rsidP="00CD382B">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CD382B" w:rsidTr="00CD382B">
        <w:tc>
          <w:tcPr>
            <w:tcW w:w="230" w:type="pct"/>
          </w:tcPr>
          <w:p w:rsidR="00CD382B" w:rsidRPr="00D96B94" w:rsidRDefault="00CD382B" w:rsidP="00CD382B">
            <w:pPr>
              <w:jc w:val="both"/>
              <w:rPr>
                <w:sz w:val="20"/>
                <w:szCs w:val="20"/>
              </w:rPr>
            </w:pPr>
            <w:r w:rsidRPr="00D96B94">
              <w:rPr>
                <w:sz w:val="20"/>
                <w:szCs w:val="20"/>
              </w:rPr>
              <w:t>1</w:t>
            </w:r>
            <w:r>
              <w:rPr>
                <w:sz w:val="20"/>
                <w:szCs w:val="20"/>
              </w:rPr>
              <w:t>.</w:t>
            </w:r>
          </w:p>
        </w:tc>
        <w:tc>
          <w:tcPr>
            <w:tcW w:w="1854" w:type="pct"/>
          </w:tcPr>
          <w:p w:rsidR="00CD382B" w:rsidRPr="00D96B94" w:rsidRDefault="00CD382B" w:rsidP="00CD382B">
            <w:pPr>
              <w:rPr>
                <w:sz w:val="20"/>
                <w:szCs w:val="20"/>
              </w:rPr>
            </w:pPr>
            <w:r>
              <w:rPr>
                <w:sz w:val="20"/>
                <w:szCs w:val="20"/>
              </w:rPr>
              <w:t xml:space="preserve">Строительство инфекционной больницы </w:t>
            </w:r>
            <w:proofErr w:type="gramStart"/>
            <w:r>
              <w:rPr>
                <w:sz w:val="20"/>
                <w:szCs w:val="20"/>
              </w:rPr>
              <w:t>в</w:t>
            </w:r>
            <w:proofErr w:type="gramEnd"/>
            <w:r>
              <w:rPr>
                <w:sz w:val="20"/>
                <w:szCs w:val="20"/>
              </w:rPr>
              <w:t xml:space="preserve"> с. </w:t>
            </w:r>
            <w:proofErr w:type="spellStart"/>
            <w:r>
              <w:rPr>
                <w:sz w:val="20"/>
                <w:szCs w:val="20"/>
              </w:rPr>
              <w:t>Углекаменск</w:t>
            </w:r>
            <w:proofErr w:type="spellEnd"/>
            <w:r>
              <w:rPr>
                <w:sz w:val="20"/>
                <w:szCs w:val="20"/>
              </w:rPr>
              <w:t xml:space="preserve"> (ПСД)</w:t>
            </w:r>
          </w:p>
        </w:tc>
        <w:tc>
          <w:tcPr>
            <w:tcW w:w="1533" w:type="pct"/>
          </w:tcPr>
          <w:p w:rsidR="00CD382B" w:rsidRPr="00D96B94" w:rsidRDefault="00CD382B" w:rsidP="00CD382B">
            <w:pPr>
              <w:rPr>
                <w:sz w:val="20"/>
                <w:szCs w:val="20"/>
              </w:rPr>
            </w:pPr>
            <w:r>
              <w:rPr>
                <w:sz w:val="20"/>
                <w:szCs w:val="20"/>
              </w:rPr>
              <w:t xml:space="preserve">Министерство здравоохранения Приморского края </w:t>
            </w:r>
          </w:p>
        </w:tc>
        <w:tc>
          <w:tcPr>
            <w:tcW w:w="1383" w:type="pct"/>
          </w:tcPr>
          <w:p w:rsidR="00CD382B" w:rsidRPr="00D96B94" w:rsidRDefault="00CD382B" w:rsidP="00CD382B">
            <w:pPr>
              <w:jc w:val="center"/>
              <w:rPr>
                <w:sz w:val="20"/>
                <w:szCs w:val="20"/>
              </w:rPr>
            </w:pPr>
            <w:r>
              <w:rPr>
                <w:sz w:val="20"/>
                <w:szCs w:val="20"/>
              </w:rPr>
              <w:t>0,0</w:t>
            </w:r>
          </w:p>
        </w:tc>
      </w:tr>
      <w:tr w:rsidR="00CD382B" w:rsidTr="00CD382B">
        <w:tc>
          <w:tcPr>
            <w:tcW w:w="230" w:type="pct"/>
          </w:tcPr>
          <w:p w:rsidR="00CD382B" w:rsidRPr="00D96B94" w:rsidRDefault="00CD382B" w:rsidP="00CD382B">
            <w:pPr>
              <w:jc w:val="both"/>
              <w:rPr>
                <w:sz w:val="20"/>
                <w:szCs w:val="20"/>
              </w:rPr>
            </w:pPr>
            <w:r w:rsidRPr="00D96B94">
              <w:rPr>
                <w:sz w:val="20"/>
                <w:szCs w:val="20"/>
              </w:rPr>
              <w:t>2</w:t>
            </w:r>
            <w:r>
              <w:rPr>
                <w:sz w:val="20"/>
                <w:szCs w:val="20"/>
              </w:rPr>
              <w:t>.</w:t>
            </w:r>
          </w:p>
        </w:tc>
        <w:tc>
          <w:tcPr>
            <w:tcW w:w="1854" w:type="pct"/>
          </w:tcPr>
          <w:p w:rsidR="00CD382B" w:rsidRPr="00D96B94" w:rsidRDefault="00CD382B" w:rsidP="00CD382B">
            <w:pPr>
              <w:rPr>
                <w:sz w:val="20"/>
                <w:szCs w:val="20"/>
              </w:rPr>
            </w:pPr>
            <w:r w:rsidRPr="00B862C0">
              <w:rPr>
                <w:sz w:val="20"/>
                <w:szCs w:val="20"/>
              </w:rPr>
              <w:t>Благоустройство общественных территорий</w:t>
            </w:r>
          </w:p>
        </w:tc>
        <w:tc>
          <w:tcPr>
            <w:tcW w:w="1533" w:type="pct"/>
          </w:tcPr>
          <w:p w:rsidR="00CD382B" w:rsidRPr="00D96B94" w:rsidRDefault="00CD382B" w:rsidP="00CD382B">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CD382B" w:rsidRPr="00D96B94" w:rsidRDefault="008913F4" w:rsidP="00CD382B">
            <w:pPr>
              <w:jc w:val="center"/>
              <w:rPr>
                <w:sz w:val="20"/>
                <w:szCs w:val="20"/>
              </w:rPr>
            </w:pPr>
            <w:r>
              <w:rPr>
                <w:sz w:val="20"/>
                <w:szCs w:val="20"/>
              </w:rPr>
              <w:t>0,6</w:t>
            </w:r>
          </w:p>
        </w:tc>
      </w:tr>
      <w:tr w:rsidR="00CD382B" w:rsidTr="00CD382B">
        <w:tc>
          <w:tcPr>
            <w:tcW w:w="230" w:type="pct"/>
          </w:tcPr>
          <w:p w:rsidR="00CD382B" w:rsidRPr="00D96B94" w:rsidRDefault="00CD382B" w:rsidP="00CD382B">
            <w:pPr>
              <w:jc w:val="both"/>
              <w:rPr>
                <w:sz w:val="20"/>
                <w:szCs w:val="20"/>
              </w:rPr>
            </w:pPr>
            <w:r w:rsidRPr="00D96B94">
              <w:rPr>
                <w:sz w:val="20"/>
                <w:szCs w:val="20"/>
              </w:rPr>
              <w:t>3</w:t>
            </w:r>
            <w:r>
              <w:rPr>
                <w:sz w:val="20"/>
                <w:szCs w:val="20"/>
              </w:rPr>
              <w:t>.</w:t>
            </w:r>
          </w:p>
        </w:tc>
        <w:tc>
          <w:tcPr>
            <w:tcW w:w="1854" w:type="pct"/>
          </w:tcPr>
          <w:p w:rsidR="00CD382B" w:rsidRPr="00D96B94" w:rsidRDefault="00CD382B" w:rsidP="00CD382B">
            <w:pPr>
              <w:rPr>
                <w:sz w:val="20"/>
                <w:szCs w:val="20"/>
              </w:rPr>
            </w:pPr>
            <w:r>
              <w:rPr>
                <w:sz w:val="20"/>
                <w:szCs w:val="20"/>
              </w:rPr>
              <w:t xml:space="preserve">Расширение Партизанской ГРЭС </w:t>
            </w:r>
          </w:p>
        </w:tc>
        <w:tc>
          <w:tcPr>
            <w:tcW w:w="1533" w:type="pct"/>
          </w:tcPr>
          <w:p w:rsidR="00CD382B" w:rsidRPr="00D96B94" w:rsidRDefault="00CD382B" w:rsidP="00CD382B">
            <w:pPr>
              <w:rPr>
                <w:sz w:val="20"/>
                <w:szCs w:val="20"/>
              </w:rPr>
            </w:pPr>
            <w:r w:rsidRPr="0091598F">
              <w:rPr>
                <w:sz w:val="20"/>
                <w:szCs w:val="20"/>
              </w:rPr>
              <w:t>Акционерное общество «Дальневосточная генерирующая компания» (АО «ДГК»)</w:t>
            </w:r>
          </w:p>
        </w:tc>
        <w:tc>
          <w:tcPr>
            <w:tcW w:w="1383" w:type="pct"/>
          </w:tcPr>
          <w:p w:rsidR="00CD382B" w:rsidRPr="00D96B94" w:rsidRDefault="006F168F" w:rsidP="006F168F">
            <w:pPr>
              <w:jc w:val="center"/>
              <w:rPr>
                <w:sz w:val="20"/>
                <w:szCs w:val="20"/>
              </w:rPr>
            </w:pPr>
            <w:r>
              <w:rPr>
                <w:sz w:val="20"/>
                <w:szCs w:val="20"/>
              </w:rPr>
              <w:t>25</w:t>
            </w:r>
            <w:r w:rsidR="0029148D">
              <w:rPr>
                <w:sz w:val="20"/>
                <w:szCs w:val="20"/>
              </w:rPr>
              <w:t>00</w:t>
            </w:r>
          </w:p>
        </w:tc>
      </w:tr>
      <w:tr w:rsidR="00CD382B" w:rsidTr="00CD382B">
        <w:tc>
          <w:tcPr>
            <w:tcW w:w="230" w:type="pct"/>
          </w:tcPr>
          <w:p w:rsidR="00CD382B" w:rsidRPr="00D96B94" w:rsidRDefault="00CD382B" w:rsidP="00CD382B">
            <w:pPr>
              <w:jc w:val="both"/>
              <w:rPr>
                <w:sz w:val="20"/>
                <w:szCs w:val="20"/>
              </w:rPr>
            </w:pPr>
            <w:r w:rsidRPr="00D96B94">
              <w:rPr>
                <w:sz w:val="20"/>
                <w:szCs w:val="20"/>
              </w:rPr>
              <w:t>4</w:t>
            </w:r>
            <w:r>
              <w:rPr>
                <w:sz w:val="20"/>
                <w:szCs w:val="20"/>
              </w:rPr>
              <w:t>.</w:t>
            </w:r>
          </w:p>
        </w:tc>
        <w:tc>
          <w:tcPr>
            <w:tcW w:w="1854" w:type="pct"/>
          </w:tcPr>
          <w:p w:rsidR="00CD382B" w:rsidRPr="00D96B94" w:rsidRDefault="00CD382B" w:rsidP="00CD382B">
            <w:pPr>
              <w:rPr>
                <w:sz w:val="20"/>
                <w:szCs w:val="20"/>
              </w:rPr>
            </w:pPr>
            <w:r>
              <w:rPr>
                <w:sz w:val="20"/>
                <w:szCs w:val="20"/>
              </w:rPr>
              <w:t>Строительство завода по переработке рыбы</w:t>
            </w:r>
          </w:p>
        </w:tc>
        <w:tc>
          <w:tcPr>
            <w:tcW w:w="1533" w:type="pct"/>
          </w:tcPr>
          <w:p w:rsidR="00CD382B" w:rsidRPr="00D96B94" w:rsidRDefault="00CD382B" w:rsidP="00CD382B">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CD382B" w:rsidRPr="00D96B94" w:rsidRDefault="0029148D" w:rsidP="00CD382B">
            <w:pPr>
              <w:jc w:val="center"/>
              <w:rPr>
                <w:sz w:val="20"/>
                <w:szCs w:val="20"/>
              </w:rPr>
            </w:pPr>
            <w:r>
              <w:rPr>
                <w:sz w:val="20"/>
                <w:szCs w:val="20"/>
              </w:rPr>
              <w:t>200</w:t>
            </w:r>
          </w:p>
        </w:tc>
      </w:tr>
      <w:tr w:rsidR="00CD382B" w:rsidTr="00CD382B">
        <w:tc>
          <w:tcPr>
            <w:tcW w:w="230" w:type="pct"/>
          </w:tcPr>
          <w:p w:rsidR="00CD382B" w:rsidRPr="00D96B94" w:rsidRDefault="00CD382B" w:rsidP="00CD382B">
            <w:pPr>
              <w:jc w:val="both"/>
              <w:rPr>
                <w:sz w:val="20"/>
                <w:szCs w:val="20"/>
              </w:rPr>
            </w:pPr>
            <w:r>
              <w:rPr>
                <w:sz w:val="20"/>
                <w:szCs w:val="20"/>
              </w:rPr>
              <w:t>5.</w:t>
            </w:r>
          </w:p>
        </w:tc>
        <w:tc>
          <w:tcPr>
            <w:tcW w:w="1854" w:type="pct"/>
          </w:tcPr>
          <w:p w:rsidR="00CD382B" w:rsidRPr="00D96B94" w:rsidRDefault="00CD382B" w:rsidP="00CD382B">
            <w:pPr>
              <w:rPr>
                <w:sz w:val="20"/>
                <w:szCs w:val="20"/>
              </w:rPr>
            </w:pPr>
            <w:r w:rsidRPr="00A9006E">
              <w:rPr>
                <w:sz w:val="20"/>
                <w:szCs w:val="20"/>
              </w:rPr>
              <w:t>Строительство двух 8 этажных многоквартирных жилых домов</w:t>
            </w:r>
          </w:p>
        </w:tc>
        <w:tc>
          <w:tcPr>
            <w:tcW w:w="1533" w:type="pct"/>
          </w:tcPr>
          <w:p w:rsidR="00CD382B" w:rsidRPr="00530E7E" w:rsidRDefault="00CD382B" w:rsidP="00CD382B">
            <w:pPr>
              <w:rPr>
                <w:sz w:val="20"/>
                <w:szCs w:val="20"/>
              </w:rPr>
            </w:pPr>
            <w:r w:rsidRPr="00530E7E">
              <w:rPr>
                <w:sz w:val="20"/>
                <w:szCs w:val="20"/>
              </w:rPr>
              <w:t>Общество с ограниченной ответственностью Специализированный застройщик «Строим города»</w:t>
            </w:r>
          </w:p>
        </w:tc>
        <w:tc>
          <w:tcPr>
            <w:tcW w:w="1383" w:type="pct"/>
          </w:tcPr>
          <w:p w:rsidR="00CD382B" w:rsidRPr="00D96B94" w:rsidRDefault="0029148D" w:rsidP="00CD382B">
            <w:pPr>
              <w:jc w:val="center"/>
              <w:rPr>
                <w:sz w:val="20"/>
                <w:szCs w:val="20"/>
              </w:rPr>
            </w:pPr>
            <w:r>
              <w:rPr>
                <w:sz w:val="20"/>
                <w:szCs w:val="20"/>
              </w:rPr>
              <w:t>10</w:t>
            </w:r>
          </w:p>
        </w:tc>
      </w:tr>
      <w:tr w:rsidR="00CD382B" w:rsidTr="00CD382B">
        <w:tc>
          <w:tcPr>
            <w:tcW w:w="230" w:type="pct"/>
            <w:tcBorders>
              <w:top w:val="single" w:sz="4" w:space="0" w:color="000000"/>
              <w:left w:val="single" w:sz="4" w:space="0" w:color="000000"/>
              <w:bottom w:val="single" w:sz="4" w:space="0" w:color="000000"/>
              <w:right w:val="single" w:sz="4" w:space="0" w:color="000000"/>
            </w:tcBorders>
          </w:tcPr>
          <w:p w:rsidR="00CD382B" w:rsidRDefault="00CD382B" w:rsidP="00CD382B">
            <w:pPr>
              <w:jc w:val="both"/>
              <w:rPr>
                <w:sz w:val="20"/>
                <w:szCs w:val="20"/>
              </w:rPr>
            </w:pPr>
            <w:r>
              <w:rPr>
                <w:sz w:val="20"/>
                <w:szCs w:val="20"/>
              </w:rPr>
              <w:t>6.</w:t>
            </w:r>
          </w:p>
        </w:tc>
        <w:tc>
          <w:tcPr>
            <w:tcW w:w="1854" w:type="pct"/>
            <w:tcBorders>
              <w:top w:val="single" w:sz="4" w:space="0" w:color="000000"/>
              <w:left w:val="single" w:sz="4" w:space="0" w:color="000000"/>
              <w:bottom w:val="single" w:sz="4" w:space="0" w:color="000000"/>
              <w:right w:val="single" w:sz="4" w:space="0" w:color="000000"/>
            </w:tcBorders>
          </w:tcPr>
          <w:p w:rsidR="00CD382B" w:rsidRDefault="00CD382B" w:rsidP="00CD382B">
            <w:pPr>
              <w:rPr>
                <w:sz w:val="20"/>
                <w:szCs w:val="20"/>
              </w:rPr>
            </w:pPr>
            <w:r>
              <w:rPr>
                <w:sz w:val="20"/>
                <w:szCs w:val="20"/>
              </w:rPr>
              <w:t>Производство труб и фитингов из пластмасс</w:t>
            </w:r>
          </w:p>
        </w:tc>
        <w:tc>
          <w:tcPr>
            <w:tcW w:w="1533" w:type="pct"/>
            <w:tcBorders>
              <w:top w:val="single" w:sz="4" w:space="0" w:color="000000"/>
              <w:left w:val="single" w:sz="4" w:space="0" w:color="000000"/>
              <w:bottom w:val="single" w:sz="4" w:space="0" w:color="000000"/>
              <w:right w:val="single" w:sz="4" w:space="0" w:color="000000"/>
            </w:tcBorders>
          </w:tcPr>
          <w:p w:rsidR="00CD382B" w:rsidRPr="00700F1C" w:rsidRDefault="00CD382B" w:rsidP="00CD382B">
            <w:pPr>
              <w:rPr>
                <w:sz w:val="20"/>
                <w:szCs w:val="20"/>
              </w:rPr>
            </w:pPr>
            <w:r w:rsidRPr="00700F1C">
              <w:rPr>
                <w:sz w:val="20"/>
                <w:szCs w:val="20"/>
              </w:rPr>
              <w:t>ООО «Полимер Восток»</w:t>
            </w:r>
          </w:p>
        </w:tc>
        <w:tc>
          <w:tcPr>
            <w:tcW w:w="1383" w:type="pct"/>
            <w:tcBorders>
              <w:top w:val="single" w:sz="4" w:space="0" w:color="000000"/>
              <w:left w:val="single" w:sz="4" w:space="0" w:color="000000"/>
              <w:bottom w:val="single" w:sz="4" w:space="0" w:color="000000"/>
              <w:right w:val="single" w:sz="4" w:space="0" w:color="000000"/>
            </w:tcBorders>
          </w:tcPr>
          <w:p w:rsidR="00CD382B" w:rsidRDefault="00CD382B" w:rsidP="006F168F">
            <w:pPr>
              <w:jc w:val="center"/>
              <w:rPr>
                <w:sz w:val="20"/>
                <w:szCs w:val="20"/>
              </w:rPr>
            </w:pPr>
            <w:r>
              <w:rPr>
                <w:sz w:val="20"/>
                <w:szCs w:val="20"/>
              </w:rPr>
              <w:t>0,</w:t>
            </w:r>
            <w:r w:rsidR="006F168F">
              <w:rPr>
                <w:sz w:val="20"/>
                <w:szCs w:val="20"/>
              </w:rPr>
              <w:t>1</w:t>
            </w:r>
          </w:p>
        </w:tc>
      </w:tr>
      <w:tr w:rsidR="00CD382B" w:rsidTr="00CD382B">
        <w:tc>
          <w:tcPr>
            <w:tcW w:w="230" w:type="pct"/>
            <w:tcBorders>
              <w:top w:val="single" w:sz="4" w:space="0" w:color="000000"/>
              <w:left w:val="single" w:sz="4" w:space="0" w:color="000000"/>
              <w:bottom w:val="single" w:sz="4" w:space="0" w:color="000000"/>
              <w:right w:val="single" w:sz="4" w:space="0" w:color="000000"/>
            </w:tcBorders>
          </w:tcPr>
          <w:p w:rsidR="00CD382B" w:rsidRDefault="00CD382B" w:rsidP="00CD382B">
            <w:pPr>
              <w:jc w:val="both"/>
              <w:rPr>
                <w:sz w:val="20"/>
                <w:szCs w:val="20"/>
              </w:rPr>
            </w:pPr>
            <w:r>
              <w:rPr>
                <w:sz w:val="20"/>
                <w:szCs w:val="20"/>
              </w:rPr>
              <w:t>7.</w:t>
            </w:r>
          </w:p>
        </w:tc>
        <w:tc>
          <w:tcPr>
            <w:tcW w:w="1854" w:type="pct"/>
            <w:tcBorders>
              <w:top w:val="single" w:sz="4" w:space="0" w:color="000000"/>
              <w:left w:val="single" w:sz="4" w:space="0" w:color="000000"/>
              <w:bottom w:val="single" w:sz="4" w:space="0" w:color="000000"/>
              <w:right w:val="single" w:sz="4" w:space="0" w:color="000000"/>
            </w:tcBorders>
          </w:tcPr>
          <w:p w:rsidR="00CD382B" w:rsidRDefault="00CD382B" w:rsidP="00CD382B">
            <w:pPr>
              <w:rPr>
                <w:sz w:val="20"/>
                <w:szCs w:val="20"/>
              </w:rPr>
            </w:pPr>
            <w:r>
              <w:rPr>
                <w:sz w:val="20"/>
                <w:szCs w:val="20"/>
              </w:rPr>
              <w:t>Организация цеха по изготовлению клинкерной плитки</w:t>
            </w:r>
          </w:p>
        </w:tc>
        <w:tc>
          <w:tcPr>
            <w:tcW w:w="1533" w:type="pct"/>
            <w:tcBorders>
              <w:top w:val="single" w:sz="4" w:space="0" w:color="000000"/>
              <w:left w:val="single" w:sz="4" w:space="0" w:color="000000"/>
              <w:bottom w:val="single" w:sz="4" w:space="0" w:color="000000"/>
              <w:right w:val="single" w:sz="4" w:space="0" w:color="000000"/>
            </w:tcBorders>
          </w:tcPr>
          <w:p w:rsidR="00CD382B" w:rsidRPr="00700F1C" w:rsidRDefault="00CD382B" w:rsidP="00CD382B">
            <w:pPr>
              <w:rPr>
                <w:sz w:val="20"/>
                <w:szCs w:val="20"/>
              </w:rPr>
            </w:pPr>
            <w:r w:rsidRPr="00700F1C">
              <w:rPr>
                <w:sz w:val="20"/>
                <w:szCs w:val="20"/>
              </w:rPr>
              <w:t>ООО Группа «4Д»</w:t>
            </w:r>
          </w:p>
        </w:tc>
        <w:tc>
          <w:tcPr>
            <w:tcW w:w="1383" w:type="pct"/>
            <w:tcBorders>
              <w:top w:val="single" w:sz="4" w:space="0" w:color="000000"/>
              <w:left w:val="single" w:sz="4" w:space="0" w:color="000000"/>
              <w:bottom w:val="single" w:sz="4" w:space="0" w:color="000000"/>
              <w:right w:val="single" w:sz="4" w:space="0" w:color="000000"/>
            </w:tcBorders>
          </w:tcPr>
          <w:p w:rsidR="00CD382B" w:rsidRDefault="00CD382B" w:rsidP="006F168F">
            <w:pPr>
              <w:jc w:val="center"/>
              <w:rPr>
                <w:sz w:val="20"/>
                <w:szCs w:val="20"/>
              </w:rPr>
            </w:pPr>
            <w:r>
              <w:rPr>
                <w:sz w:val="20"/>
                <w:szCs w:val="20"/>
              </w:rPr>
              <w:t>0,</w:t>
            </w:r>
            <w:r w:rsidR="006F168F">
              <w:rPr>
                <w:sz w:val="20"/>
                <w:szCs w:val="20"/>
              </w:rPr>
              <w:t>1</w:t>
            </w:r>
          </w:p>
        </w:tc>
      </w:tr>
    </w:tbl>
    <w:p w:rsidR="00AF00BF" w:rsidRDefault="00AF00BF" w:rsidP="00AF00BF">
      <w:pPr>
        <w:jc w:val="both"/>
        <w:rPr>
          <w:rFonts w:eastAsia="Calibri"/>
          <w:sz w:val="28"/>
          <w:szCs w:val="28"/>
          <w:lang w:eastAsia="ru-RU"/>
        </w:rPr>
      </w:pPr>
    </w:p>
    <w:p w:rsidR="00AF00BF" w:rsidRDefault="00AF00BF" w:rsidP="00AF00BF">
      <w:pPr>
        <w:pStyle w:val="Default"/>
        <w:ind w:firstLine="709"/>
        <w:jc w:val="both"/>
        <w:rPr>
          <w:sz w:val="28"/>
          <w:szCs w:val="28"/>
        </w:rPr>
      </w:pPr>
      <w:r w:rsidRPr="009E147E">
        <w:rPr>
          <w:sz w:val="28"/>
          <w:szCs w:val="28"/>
        </w:rPr>
        <w:t>2.</w:t>
      </w:r>
      <w:r>
        <w:rPr>
          <w:sz w:val="28"/>
          <w:szCs w:val="28"/>
        </w:rPr>
        <w:t>2</w:t>
      </w:r>
      <w:r w:rsidRPr="009E147E">
        <w:rPr>
          <w:sz w:val="28"/>
          <w:szCs w:val="28"/>
        </w:rPr>
        <w:t>. Перечень инвестиционных проектов реализуемых в 202</w:t>
      </w:r>
      <w:r w:rsidR="00CD382B">
        <w:rPr>
          <w:sz w:val="28"/>
          <w:szCs w:val="28"/>
        </w:rPr>
        <w:t>6</w:t>
      </w:r>
      <w:r w:rsidRPr="009E147E">
        <w:rPr>
          <w:sz w:val="28"/>
          <w:szCs w:val="28"/>
        </w:rPr>
        <w:t xml:space="preserve">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5"/>
        <w:gridCol w:w="2882"/>
      </w:tblGrid>
      <w:tr w:rsidR="00CD382B" w:rsidTr="00CD382B">
        <w:tc>
          <w:tcPr>
            <w:tcW w:w="230" w:type="pct"/>
          </w:tcPr>
          <w:p w:rsidR="00CD382B" w:rsidRPr="00D96B94" w:rsidRDefault="00CD382B" w:rsidP="00CD382B">
            <w:pPr>
              <w:jc w:val="center"/>
              <w:rPr>
                <w:b/>
                <w:sz w:val="20"/>
                <w:szCs w:val="20"/>
                <w:lang w:eastAsia="ru-RU"/>
              </w:rPr>
            </w:pPr>
            <w:r w:rsidRPr="00D96B94">
              <w:rPr>
                <w:b/>
                <w:sz w:val="20"/>
                <w:szCs w:val="20"/>
                <w:lang w:eastAsia="ru-RU"/>
              </w:rPr>
              <w:t>№</w:t>
            </w:r>
          </w:p>
        </w:tc>
        <w:tc>
          <w:tcPr>
            <w:tcW w:w="1854" w:type="pct"/>
          </w:tcPr>
          <w:p w:rsidR="00CD382B" w:rsidRPr="00D96B94" w:rsidRDefault="00CD382B" w:rsidP="00CD382B">
            <w:pPr>
              <w:jc w:val="center"/>
              <w:rPr>
                <w:b/>
                <w:sz w:val="20"/>
                <w:szCs w:val="20"/>
                <w:lang w:eastAsia="ru-RU"/>
              </w:rPr>
            </w:pPr>
            <w:r w:rsidRPr="00D96B94">
              <w:rPr>
                <w:b/>
                <w:sz w:val="20"/>
                <w:szCs w:val="20"/>
                <w:lang w:eastAsia="ru-RU"/>
              </w:rPr>
              <w:t>Наименование инвестиционного проекта</w:t>
            </w:r>
          </w:p>
        </w:tc>
        <w:tc>
          <w:tcPr>
            <w:tcW w:w="1533" w:type="pct"/>
          </w:tcPr>
          <w:p w:rsidR="00CD382B" w:rsidRPr="00D96B94" w:rsidRDefault="00CD382B" w:rsidP="00CD382B">
            <w:pPr>
              <w:jc w:val="center"/>
              <w:rPr>
                <w:b/>
                <w:sz w:val="20"/>
                <w:szCs w:val="20"/>
                <w:lang w:eastAsia="ru-RU"/>
              </w:rPr>
            </w:pPr>
            <w:r w:rsidRPr="00D96B94">
              <w:rPr>
                <w:b/>
                <w:sz w:val="20"/>
                <w:szCs w:val="20"/>
                <w:lang w:eastAsia="ru-RU"/>
              </w:rPr>
              <w:t>Инициатор/ Инвестор</w:t>
            </w:r>
          </w:p>
        </w:tc>
        <w:tc>
          <w:tcPr>
            <w:tcW w:w="1383" w:type="pct"/>
          </w:tcPr>
          <w:p w:rsidR="00CD382B" w:rsidRPr="00D96B94" w:rsidRDefault="00CD382B" w:rsidP="00CD382B">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CD382B" w:rsidTr="00CD382B">
        <w:tc>
          <w:tcPr>
            <w:tcW w:w="230" w:type="pct"/>
          </w:tcPr>
          <w:p w:rsidR="00CD382B" w:rsidRPr="00D96B94" w:rsidRDefault="00CD382B" w:rsidP="00CD382B">
            <w:pPr>
              <w:jc w:val="both"/>
              <w:rPr>
                <w:sz w:val="20"/>
                <w:szCs w:val="20"/>
              </w:rPr>
            </w:pPr>
            <w:r w:rsidRPr="00D96B94">
              <w:rPr>
                <w:sz w:val="20"/>
                <w:szCs w:val="20"/>
              </w:rPr>
              <w:t>1</w:t>
            </w:r>
            <w:r>
              <w:rPr>
                <w:sz w:val="20"/>
                <w:szCs w:val="20"/>
              </w:rPr>
              <w:t>.</w:t>
            </w:r>
          </w:p>
        </w:tc>
        <w:tc>
          <w:tcPr>
            <w:tcW w:w="1854" w:type="pct"/>
          </w:tcPr>
          <w:p w:rsidR="00CD382B" w:rsidRPr="00D96B94" w:rsidRDefault="00CD382B" w:rsidP="00CD382B">
            <w:pPr>
              <w:rPr>
                <w:sz w:val="20"/>
                <w:szCs w:val="20"/>
              </w:rPr>
            </w:pPr>
            <w:r>
              <w:rPr>
                <w:sz w:val="20"/>
                <w:szCs w:val="20"/>
              </w:rPr>
              <w:t xml:space="preserve">Строительство инфекционной больницы </w:t>
            </w:r>
            <w:proofErr w:type="gramStart"/>
            <w:r>
              <w:rPr>
                <w:sz w:val="20"/>
                <w:szCs w:val="20"/>
              </w:rPr>
              <w:t>в</w:t>
            </w:r>
            <w:proofErr w:type="gramEnd"/>
            <w:r>
              <w:rPr>
                <w:sz w:val="20"/>
                <w:szCs w:val="20"/>
              </w:rPr>
              <w:t xml:space="preserve"> с. </w:t>
            </w:r>
            <w:proofErr w:type="spellStart"/>
            <w:r>
              <w:rPr>
                <w:sz w:val="20"/>
                <w:szCs w:val="20"/>
              </w:rPr>
              <w:t>Углекаменск</w:t>
            </w:r>
            <w:proofErr w:type="spellEnd"/>
            <w:r>
              <w:rPr>
                <w:sz w:val="20"/>
                <w:szCs w:val="20"/>
              </w:rPr>
              <w:t xml:space="preserve"> (ПСД)</w:t>
            </w:r>
          </w:p>
        </w:tc>
        <w:tc>
          <w:tcPr>
            <w:tcW w:w="1533" w:type="pct"/>
          </w:tcPr>
          <w:p w:rsidR="00CD382B" w:rsidRPr="00D96B94" w:rsidRDefault="00CD382B" w:rsidP="00CD382B">
            <w:pPr>
              <w:rPr>
                <w:sz w:val="20"/>
                <w:szCs w:val="20"/>
              </w:rPr>
            </w:pPr>
            <w:r>
              <w:rPr>
                <w:sz w:val="20"/>
                <w:szCs w:val="20"/>
              </w:rPr>
              <w:t xml:space="preserve">Министерство здравоохранения Приморского края </w:t>
            </w:r>
          </w:p>
        </w:tc>
        <w:tc>
          <w:tcPr>
            <w:tcW w:w="1383" w:type="pct"/>
          </w:tcPr>
          <w:p w:rsidR="00CD382B" w:rsidRPr="00D96B94" w:rsidRDefault="00CD382B" w:rsidP="00CD382B">
            <w:pPr>
              <w:jc w:val="center"/>
              <w:rPr>
                <w:sz w:val="20"/>
                <w:szCs w:val="20"/>
              </w:rPr>
            </w:pPr>
            <w:r>
              <w:rPr>
                <w:sz w:val="20"/>
                <w:szCs w:val="20"/>
              </w:rPr>
              <w:t>21,658</w:t>
            </w:r>
          </w:p>
        </w:tc>
      </w:tr>
      <w:tr w:rsidR="00CD382B" w:rsidTr="00CD382B">
        <w:tc>
          <w:tcPr>
            <w:tcW w:w="230" w:type="pct"/>
          </w:tcPr>
          <w:p w:rsidR="00CD382B" w:rsidRPr="00D96B94" w:rsidRDefault="00CD382B" w:rsidP="00CD382B">
            <w:pPr>
              <w:jc w:val="both"/>
              <w:rPr>
                <w:sz w:val="20"/>
                <w:szCs w:val="20"/>
              </w:rPr>
            </w:pPr>
            <w:r w:rsidRPr="00D96B94">
              <w:rPr>
                <w:sz w:val="20"/>
                <w:szCs w:val="20"/>
              </w:rPr>
              <w:t>2</w:t>
            </w:r>
            <w:r>
              <w:rPr>
                <w:sz w:val="20"/>
                <w:szCs w:val="20"/>
              </w:rPr>
              <w:t>.</w:t>
            </w:r>
          </w:p>
        </w:tc>
        <w:tc>
          <w:tcPr>
            <w:tcW w:w="1854" w:type="pct"/>
          </w:tcPr>
          <w:p w:rsidR="00CD382B" w:rsidRPr="00D96B94" w:rsidRDefault="00CD382B" w:rsidP="00CD382B">
            <w:pPr>
              <w:rPr>
                <w:sz w:val="20"/>
                <w:szCs w:val="20"/>
              </w:rPr>
            </w:pPr>
            <w:r w:rsidRPr="00B862C0">
              <w:rPr>
                <w:sz w:val="20"/>
                <w:szCs w:val="20"/>
              </w:rPr>
              <w:t>Благоустройство общественных территорий</w:t>
            </w:r>
          </w:p>
        </w:tc>
        <w:tc>
          <w:tcPr>
            <w:tcW w:w="1533" w:type="pct"/>
          </w:tcPr>
          <w:p w:rsidR="00CD382B" w:rsidRPr="00D96B94" w:rsidRDefault="00CD382B" w:rsidP="00CD382B">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CD382B" w:rsidRPr="00D96B94" w:rsidRDefault="008913F4" w:rsidP="00CD382B">
            <w:pPr>
              <w:jc w:val="center"/>
              <w:rPr>
                <w:sz w:val="20"/>
                <w:szCs w:val="20"/>
              </w:rPr>
            </w:pPr>
            <w:r>
              <w:rPr>
                <w:sz w:val="20"/>
                <w:szCs w:val="20"/>
              </w:rPr>
              <w:t>14,865</w:t>
            </w:r>
          </w:p>
        </w:tc>
      </w:tr>
      <w:tr w:rsidR="00CD382B" w:rsidTr="00CD382B">
        <w:tc>
          <w:tcPr>
            <w:tcW w:w="230" w:type="pct"/>
          </w:tcPr>
          <w:p w:rsidR="00CD382B" w:rsidRPr="00D96B94" w:rsidRDefault="00CD382B" w:rsidP="00CD382B">
            <w:pPr>
              <w:jc w:val="both"/>
              <w:rPr>
                <w:sz w:val="20"/>
                <w:szCs w:val="20"/>
              </w:rPr>
            </w:pPr>
            <w:r w:rsidRPr="00D96B94">
              <w:rPr>
                <w:sz w:val="20"/>
                <w:szCs w:val="20"/>
              </w:rPr>
              <w:t>3</w:t>
            </w:r>
            <w:r>
              <w:rPr>
                <w:sz w:val="20"/>
                <w:szCs w:val="20"/>
              </w:rPr>
              <w:t>.</w:t>
            </w:r>
          </w:p>
        </w:tc>
        <w:tc>
          <w:tcPr>
            <w:tcW w:w="1854" w:type="pct"/>
          </w:tcPr>
          <w:p w:rsidR="00CD382B" w:rsidRPr="00D96B94" w:rsidRDefault="00CD382B" w:rsidP="00CD382B">
            <w:pPr>
              <w:rPr>
                <w:sz w:val="20"/>
                <w:szCs w:val="20"/>
              </w:rPr>
            </w:pPr>
            <w:r>
              <w:rPr>
                <w:sz w:val="20"/>
                <w:szCs w:val="20"/>
              </w:rPr>
              <w:t xml:space="preserve">Расширение Партизанской ГРЭС </w:t>
            </w:r>
          </w:p>
        </w:tc>
        <w:tc>
          <w:tcPr>
            <w:tcW w:w="1533" w:type="pct"/>
          </w:tcPr>
          <w:p w:rsidR="00CD382B" w:rsidRPr="00D96B94" w:rsidRDefault="00CD382B" w:rsidP="00CD382B">
            <w:pPr>
              <w:rPr>
                <w:sz w:val="20"/>
                <w:szCs w:val="20"/>
              </w:rPr>
            </w:pPr>
            <w:r w:rsidRPr="0091598F">
              <w:rPr>
                <w:sz w:val="20"/>
                <w:szCs w:val="20"/>
              </w:rPr>
              <w:t>Акционерное общество «Дальневосточная генерирующая компания» (АО «ДГК»)</w:t>
            </w:r>
          </w:p>
        </w:tc>
        <w:tc>
          <w:tcPr>
            <w:tcW w:w="1383" w:type="pct"/>
          </w:tcPr>
          <w:p w:rsidR="00CD382B" w:rsidRPr="00D96B94" w:rsidRDefault="006F168F" w:rsidP="00CD382B">
            <w:pPr>
              <w:jc w:val="center"/>
              <w:rPr>
                <w:sz w:val="20"/>
                <w:szCs w:val="20"/>
              </w:rPr>
            </w:pPr>
            <w:r>
              <w:rPr>
                <w:sz w:val="20"/>
                <w:szCs w:val="20"/>
              </w:rPr>
              <w:t>6000</w:t>
            </w:r>
          </w:p>
        </w:tc>
      </w:tr>
      <w:tr w:rsidR="00CD382B" w:rsidTr="00CD382B">
        <w:tc>
          <w:tcPr>
            <w:tcW w:w="230" w:type="pct"/>
          </w:tcPr>
          <w:p w:rsidR="00CD382B" w:rsidRPr="00D96B94" w:rsidRDefault="00CD382B" w:rsidP="00CD382B">
            <w:pPr>
              <w:jc w:val="both"/>
              <w:rPr>
                <w:sz w:val="20"/>
                <w:szCs w:val="20"/>
              </w:rPr>
            </w:pPr>
            <w:r w:rsidRPr="00D96B94">
              <w:rPr>
                <w:sz w:val="20"/>
                <w:szCs w:val="20"/>
              </w:rPr>
              <w:t>4</w:t>
            </w:r>
            <w:r>
              <w:rPr>
                <w:sz w:val="20"/>
                <w:szCs w:val="20"/>
              </w:rPr>
              <w:t>.</w:t>
            </w:r>
          </w:p>
        </w:tc>
        <w:tc>
          <w:tcPr>
            <w:tcW w:w="1854" w:type="pct"/>
          </w:tcPr>
          <w:p w:rsidR="00CD382B" w:rsidRPr="00D96B94" w:rsidRDefault="00CD382B" w:rsidP="00CD382B">
            <w:pPr>
              <w:rPr>
                <w:sz w:val="20"/>
                <w:szCs w:val="20"/>
              </w:rPr>
            </w:pPr>
            <w:r>
              <w:rPr>
                <w:sz w:val="20"/>
                <w:szCs w:val="20"/>
              </w:rPr>
              <w:t>Строительство завода по переработке рыбы</w:t>
            </w:r>
          </w:p>
        </w:tc>
        <w:tc>
          <w:tcPr>
            <w:tcW w:w="1533" w:type="pct"/>
          </w:tcPr>
          <w:p w:rsidR="00CD382B" w:rsidRPr="00D96B94" w:rsidRDefault="00CD382B" w:rsidP="00CD382B">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CD382B" w:rsidRPr="00D96B94" w:rsidRDefault="00CD382B" w:rsidP="00CD382B">
            <w:pPr>
              <w:jc w:val="center"/>
              <w:rPr>
                <w:sz w:val="20"/>
                <w:szCs w:val="20"/>
              </w:rPr>
            </w:pPr>
            <w:r>
              <w:rPr>
                <w:sz w:val="20"/>
                <w:szCs w:val="20"/>
              </w:rPr>
              <w:t>377,99</w:t>
            </w:r>
          </w:p>
        </w:tc>
      </w:tr>
      <w:tr w:rsidR="00CD382B" w:rsidTr="00CD382B">
        <w:tc>
          <w:tcPr>
            <w:tcW w:w="230" w:type="pct"/>
          </w:tcPr>
          <w:p w:rsidR="00CD382B" w:rsidRPr="00D96B94" w:rsidRDefault="00CD382B" w:rsidP="00CD382B">
            <w:pPr>
              <w:jc w:val="both"/>
              <w:rPr>
                <w:sz w:val="20"/>
                <w:szCs w:val="20"/>
              </w:rPr>
            </w:pPr>
            <w:r>
              <w:rPr>
                <w:sz w:val="20"/>
                <w:szCs w:val="20"/>
              </w:rPr>
              <w:t>5.</w:t>
            </w:r>
          </w:p>
        </w:tc>
        <w:tc>
          <w:tcPr>
            <w:tcW w:w="1854" w:type="pct"/>
          </w:tcPr>
          <w:p w:rsidR="00CD382B" w:rsidRPr="00D96B94" w:rsidRDefault="00CD382B" w:rsidP="00CD382B">
            <w:pPr>
              <w:rPr>
                <w:sz w:val="20"/>
                <w:szCs w:val="20"/>
              </w:rPr>
            </w:pPr>
            <w:r w:rsidRPr="00A9006E">
              <w:rPr>
                <w:sz w:val="20"/>
                <w:szCs w:val="20"/>
              </w:rPr>
              <w:t>Строительство двух 8 этажных многоквартирных жилых домов</w:t>
            </w:r>
          </w:p>
        </w:tc>
        <w:tc>
          <w:tcPr>
            <w:tcW w:w="1533" w:type="pct"/>
          </w:tcPr>
          <w:p w:rsidR="00CD382B" w:rsidRPr="00530E7E" w:rsidRDefault="00CD382B" w:rsidP="00CD382B">
            <w:pPr>
              <w:rPr>
                <w:sz w:val="20"/>
                <w:szCs w:val="20"/>
              </w:rPr>
            </w:pPr>
            <w:r w:rsidRPr="00530E7E">
              <w:rPr>
                <w:sz w:val="20"/>
                <w:szCs w:val="20"/>
              </w:rPr>
              <w:t>Общество с ограниченной ответственностью Специализированный застройщик «Строим города»</w:t>
            </w:r>
          </w:p>
        </w:tc>
        <w:tc>
          <w:tcPr>
            <w:tcW w:w="1383" w:type="pct"/>
          </w:tcPr>
          <w:p w:rsidR="00CD382B" w:rsidRPr="00D96B94" w:rsidRDefault="00CD382B" w:rsidP="00CD382B">
            <w:pPr>
              <w:jc w:val="center"/>
              <w:rPr>
                <w:sz w:val="20"/>
                <w:szCs w:val="20"/>
              </w:rPr>
            </w:pPr>
            <w:r>
              <w:rPr>
                <w:sz w:val="20"/>
                <w:szCs w:val="20"/>
              </w:rPr>
              <w:t>800,0</w:t>
            </w:r>
          </w:p>
        </w:tc>
      </w:tr>
      <w:tr w:rsidR="00CD382B" w:rsidTr="00CD382B">
        <w:tc>
          <w:tcPr>
            <w:tcW w:w="230" w:type="pct"/>
            <w:tcBorders>
              <w:top w:val="single" w:sz="4" w:space="0" w:color="000000"/>
              <w:left w:val="single" w:sz="4" w:space="0" w:color="000000"/>
              <w:bottom w:val="single" w:sz="4" w:space="0" w:color="000000"/>
              <w:right w:val="single" w:sz="4" w:space="0" w:color="000000"/>
            </w:tcBorders>
          </w:tcPr>
          <w:p w:rsidR="00CD382B" w:rsidRDefault="00CD382B" w:rsidP="00CD382B">
            <w:pPr>
              <w:jc w:val="both"/>
              <w:rPr>
                <w:sz w:val="20"/>
                <w:szCs w:val="20"/>
              </w:rPr>
            </w:pPr>
            <w:r>
              <w:rPr>
                <w:sz w:val="20"/>
                <w:szCs w:val="20"/>
              </w:rPr>
              <w:t>6.</w:t>
            </w:r>
          </w:p>
        </w:tc>
        <w:tc>
          <w:tcPr>
            <w:tcW w:w="1854" w:type="pct"/>
            <w:tcBorders>
              <w:top w:val="single" w:sz="4" w:space="0" w:color="000000"/>
              <w:left w:val="single" w:sz="4" w:space="0" w:color="000000"/>
              <w:bottom w:val="single" w:sz="4" w:space="0" w:color="000000"/>
              <w:right w:val="single" w:sz="4" w:space="0" w:color="000000"/>
            </w:tcBorders>
          </w:tcPr>
          <w:p w:rsidR="00CD382B" w:rsidRDefault="00CD382B" w:rsidP="00CD382B">
            <w:pPr>
              <w:rPr>
                <w:sz w:val="20"/>
                <w:szCs w:val="20"/>
              </w:rPr>
            </w:pPr>
            <w:r>
              <w:rPr>
                <w:sz w:val="20"/>
                <w:szCs w:val="20"/>
              </w:rPr>
              <w:t>Производство труб и фитингов из пластмасс</w:t>
            </w:r>
          </w:p>
        </w:tc>
        <w:tc>
          <w:tcPr>
            <w:tcW w:w="1533" w:type="pct"/>
            <w:tcBorders>
              <w:top w:val="single" w:sz="4" w:space="0" w:color="000000"/>
              <w:left w:val="single" w:sz="4" w:space="0" w:color="000000"/>
              <w:bottom w:val="single" w:sz="4" w:space="0" w:color="000000"/>
              <w:right w:val="single" w:sz="4" w:space="0" w:color="000000"/>
            </w:tcBorders>
          </w:tcPr>
          <w:p w:rsidR="00CD382B" w:rsidRPr="00700F1C" w:rsidRDefault="00CD382B" w:rsidP="00CD382B">
            <w:pPr>
              <w:rPr>
                <w:sz w:val="20"/>
                <w:szCs w:val="20"/>
              </w:rPr>
            </w:pPr>
            <w:r w:rsidRPr="00700F1C">
              <w:rPr>
                <w:sz w:val="20"/>
                <w:szCs w:val="20"/>
              </w:rPr>
              <w:t>ООО «Полимер Восток»</w:t>
            </w:r>
          </w:p>
        </w:tc>
        <w:tc>
          <w:tcPr>
            <w:tcW w:w="1383" w:type="pct"/>
            <w:tcBorders>
              <w:top w:val="single" w:sz="4" w:space="0" w:color="000000"/>
              <w:left w:val="single" w:sz="4" w:space="0" w:color="000000"/>
              <w:bottom w:val="single" w:sz="4" w:space="0" w:color="000000"/>
              <w:right w:val="single" w:sz="4" w:space="0" w:color="000000"/>
            </w:tcBorders>
          </w:tcPr>
          <w:p w:rsidR="00CD382B" w:rsidRDefault="00CD382B" w:rsidP="00CD382B">
            <w:pPr>
              <w:jc w:val="center"/>
              <w:rPr>
                <w:sz w:val="20"/>
                <w:szCs w:val="20"/>
              </w:rPr>
            </w:pPr>
            <w:r>
              <w:rPr>
                <w:sz w:val="20"/>
                <w:szCs w:val="20"/>
              </w:rPr>
              <w:t>0,2</w:t>
            </w:r>
          </w:p>
        </w:tc>
      </w:tr>
      <w:tr w:rsidR="00CD382B" w:rsidTr="00CD382B">
        <w:tc>
          <w:tcPr>
            <w:tcW w:w="230" w:type="pct"/>
            <w:tcBorders>
              <w:top w:val="single" w:sz="4" w:space="0" w:color="000000"/>
              <w:left w:val="single" w:sz="4" w:space="0" w:color="000000"/>
              <w:bottom w:val="single" w:sz="4" w:space="0" w:color="000000"/>
              <w:right w:val="single" w:sz="4" w:space="0" w:color="000000"/>
            </w:tcBorders>
          </w:tcPr>
          <w:p w:rsidR="00CD382B" w:rsidRDefault="00CD382B" w:rsidP="00CD382B">
            <w:pPr>
              <w:jc w:val="both"/>
              <w:rPr>
                <w:sz w:val="20"/>
                <w:szCs w:val="20"/>
              </w:rPr>
            </w:pPr>
            <w:r>
              <w:rPr>
                <w:sz w:val="20"/>
                <w:szCs w:val="20"/>
              </w:rPr>
              <w:t>7.</w:t>
            </w:r>
          </w:p>
        </w:tc>
        <w:tc>
          <w:tcPr>
            <w:tcW w:w="1854" w:type="pct"/>
            <w:tcBorders>
              <w:top w:val="single" w:sz="4" w:space="0" w:color="000000"/>
              <w:left w:val="single" w:sz="4" w:space="0" w:color="000000"/>
              <w:bottom w:val="single" w:sz="4" w:space="0" w:color="000000"/>
              <w:right w:val="single" w:sz="4" w:space="0" w:color="000000"/>
            </w:tcBorders>
          </w:tcPr>
          <w:p w:rsidR="00CD382B" w:rsidRDefault="00CD382B" w:rsidP="00CD382B">
            <w:pPr>
              <w:rPr>
                <w:sz w:val="20"/>
                <w:szCs w:val="20"/>
              </w:rPr>
            </w:pPr>
            <w:r>
              <w:rPr>
                <w:sz w:val="20"/>
                <w:szCs w:val="20"/>
              </w:rPr>
              <w:t>Организация цеха по изготовлению клинкерной плитки</w:t>
            </w:r>
          </w:p>
        </w:tc>
        <w:tc>
          <w:tcPr>
            <w:tcW w:w="1533" w:type="pct"/>
            <w:tcBorders>
              <w:top w:val="single" w:sz="4" w:space="0" w:color="000000"/>
              <w:left w:val="single" w:sz="4" w:space="0" w:color="000000"/>
              <w:bottom w:val="single" w:sz="4" w:space="0" w:color="000000"/>
              <w:right w:val="single" w:sz="4" w:space="0" w:color="000000"/>
            </w:tcBorders>
          </w:tcPr>
          <w:p w:rsidR="00CD382B" w:rsidRPr="00700F1C" w:rsidRDefault="00CD382B" w:rsidP="00CD382B">
            <w:pPr>
              <w:rPr>
                <w:sz w:val="20"/>
                <w:szCs w:val="20"/>
              </w:rPr>
            </w:pPr>
            <w:r w:rsidRPr="00700F1C">
              <w:rPr>
                <w:sz w:val="20"/>
                <w:szCs w:val="20"/>
              </w:rPr>
              <w:t>ООО Группа «4Д»</w:t>
            </w:r>
          </w:p>
        </w:tc>
        <w:tc>
          <w:tcPr>
            <w:tcW w:w="1383" w:type="pct"/>
            <w:tcBorders>
              <w:top w:val="single" w:sz="4" w:space="0" w:color="000000"/>
              <w:left w:val="single" w:sz="4" w:space="0" w:color="000000"/>
              <w:bottom w:val="single" w:sz="4" w:space="0" w:color="000000"/>
              <w:right w:val="single" w:sz="4" w:space="0" w:color="000000"/>
            </w:tcBorders>
          </w:tcPr>
          <w:p w:rsidR="00CD382B" w:rsidRDefault="00CD382B" w:rsidP="00CD382B">
            <w:pPr>
              <w:jc w:val="center"/>
              <w:rPr>
                <w:sz w:val="20"/>
                <w:szCs w:val="20"/>
              </w:rPr>
            </w:pPr>
            <w:r>
              <w:rPr>
                <w:sz w:val="20"/>
                <w:szCs w:val="20"/>
              </w:rPr>
              <w:t>0,5</w:t>
            </w:r>
          </w:p>
        </w:tc>
      </w:tr>
    </w:tbl>
    <w:p w:rsidR="00CD382B" w:rsidRPr="009E147E" w:rsidRDefault="00CD382B" w:rsidP="00AF00BF">
      <w:pPr>
        <w:pStyle w:val="Default"/>
        <w:ind w:firstLine="709"/>
        <w:jc w:val="both"/>
        <w:rPr>
          <w:sz w:val="28"/>
          <w:szCs w:val="28"/>
        </w:rPr>
      </w:pPr>
    </w:p>
    <w:p w:rsidR="00AF00BF" w:rsidRDefault="00AF00BF" w:rsidP="00AF00BF">
      <w:pPr>
        <w:pStyle w:val="Default"/>
        <w:jc w:val="both"/>
        <w:rPr>
          <w:rFonts w:eastAsia="Calibri"/>
          <w:color w:val="auto"/>
          <w:sz w:val="28"/>
          <w:szCs w:val="28"/>
        </w:rPr>
      </w:pPr>
    </w:p>
    <w:p w:rsidR="00F11FC8" w:rsidRDefault="00AF00BF" w:rsidP="00AF00BF">
      <w:pPr>
        <w:jc w:val="center"/>
      </w:pPr>
      <w:r>
        <w:t>________________________</w:t>
      </w:r>
    </w:p>
    <w:sectPr w:rsidR="00F11FC8" w:rsidSect="00AF00BF">
      <w:headerReference w:type="default" r:id="rId10"/>
      <w:pgSz w:w="11906" w:h="16838"/>
      <w:pgMar w:top="1021" w:right="567"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68F" w:rsidRDefault="006F168F" w:rsidP="00AF00BF">
      <w:r>
        <w:separator/>
      </w:r>
    </w:p>
  </w:endnote>
  <w:endnote w:type="continuationSeparator" w:id="0">
    <w:p w:rsidR="006F168F" w:rsidRDefault="006F168F" w:rsidP="00AF0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68F" w:rsidRDefault="006F168F" w:rsidP="00AF00BF">
      <w:r>
        <w:separator/>
      </w:r>
    </w:p>
  </w:footnote>
  <w:footnote w:type="continuationSeparator" w:id="0">
    <w:p w:rsidR="006F168F" w:rsidRDefault="006F168F" w:rsidP="00AF0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3063"/>
      <w:docPartObj>
        <w:docPartGallery w:val="Page Numbers (Top of Page)"/>
        <w:docPartUnique/>
      </w:docPartObj>
    </w:sdtPr>
    <w:sdtContent>
      <w:p w:rsidR="006F168F" w:rsidRDefault="006F168F">
        <w:pPr>
          <w:pStyle w:val="a8"/>
          <w:jc w:val="center"/>
        </w:pPr>
        <w:fldSimple w:instr=" PAGE   \* MERGEFORMAT ">
          <w:r w:rsidR="00963725">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0772A29"/>
    <w:multiLevelType w:val="multilevel"/>
    <w:tmpl w:val="E10C06E6"/>
    <w:lvl w:ilvl="0">
      <w:start w:val="1"/>
      <w:numFmt w:val="decimal"/>
      <w:lvlText w:val="%1"/>
      <w:lvlJc w:val="left"/>
      <w:pPr>
        <w:ind w:left="750" w:hanging="750"/>
      </w:pPr>
      <w:rPr>
        <w:rFonts w:hint="default"/>
      </w:rPr>
    </w:lvl>
    <w:lvl w:ilvl="1">
      <w:start w:val="1"/>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602" w:hanging="75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74EE1E0C"/>
    <w:multiLevelType w:val="hybridMultilevel"/>
    <w:tmpl w:val="BC64CA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F00BF"/>
    <w:rsid w:val="000216D8"/>
    <w:rsid w:val="0002677C"/>
    <w:rsid w:val="0005422E"/>
    <w:rsid w:val="00054575"/>
    <w:rsid w:val="00092CFB"/>
    <w:rsid w:val="000F6F20"/>
    <w:rsid w:val="00136432"/>
    <w:rsid w:val="00163D77"/>
    <w:rsid w:val="001C0CB2"/>
    <w:rsid w:val="001D69E7"/>
    <w:rsid w:val="001E270F"/>
    <w:rsid w:val="00201094"/>
    <w:rsid w:val="002075F7"/>
    <w:rsid w:val="002526FD"/>
    <w:rsid w:val="002713BE"/>
    <w:rsid w:val="0029148D"/>
    <w:rsid w:val="002A3705"/>
    <w:rsid w:val="002E1EBF"/>
    <w:rsid w:val="003058DB"/>
    <w:rsid w:val="00307DC2"/>
    <w:rsid w:val="003170B3"/>
    <w:rsid w:val="00345714"/>
    <w:rsid w:val="00345FC5"/>
    <w:rsid w:val="003621C1"/>
    <w:rsid w:val="00385AD1"/>
    <w:rsid w:val="0039351A"/>
    <w:rsid w:val="003D5EAD"/>
    <w:rsid w:val="00421D3F"/>
    <w:rsid w:val="00453B14"/>
    <w:rsid w:val="0048177C"/>
    <w:rsid w:val="0048237C"/>
    <w:rsid w:val="004B650B"/>
    <w:rsid w:val="00527831"/>
    <w:rsid w:val="0058467F"/>
    <w:rsid w:val="005A687A"/>
    <w:rsid w:val="005C5648"/>
    <w:rsid w:val="005F0A50"/>
    <w:rsid w:val="006F168F"/>
    <w:rsid w:val="00725292"/>
    <w:rsid w:val="00741EB0"/>
    <w:rsid w:val="00763D57"/>
    <w:rsid w:val="007B19DA"/>
    <w:rsid w:val="007C13E0"/>
    <w:rsid w:val="007E1A8D"/>
    <w:rsid w:val="00806090"/>
    <w:rsid w:val="00832FA3"/>
    <w:rsid w:val="00880506"/>
    <w:rsid w:val="008913F4"/>
    <w:rsid w:val="008C47EE"/>
    <w:rsid w:val="008E543B"/>
    <w:rsid w:val="008F5FB4"/>
    <w:rsid w:val="009326FC"/>
    <w:rsid w:val="00963725"/>
    <w:rsid w:val="00997032"/>
    <w:rsid w:val="009B0CDA"/>
    <w:rsid w:val="009C45F3"/>
    <w:rsid w:val="009F7DAB"/>
    <w:rsid w:val="00A42B7B"/>
    <w:rsid w:val="00A43E18"/>
    <w:rsid w:val="00A62674"/>
    <w:rsid w:val="00A82573"/>
    <w:rsid w:val="00AA6718"/>
    <w:rsid w:val="00AC4BE3"/>
    <w:rsid w:val="00AC6A55"/>
    <w:rsid w:val="00AD46D3"/>
    <w:rsid w:val="00AD6385"/>
    <w:rsid w:val="00AF00BF"/>
    <w:rsid w:val="00AF772D"/>
    <w:rsid w:val="00B309C4"/>
    <w:rsid w:val="00B64335"/>
    <w:rsid w:val="00B75B3D"/>
    <w:rsid w:val="00BE4DFB"/>
    <w:rsid w:val="00C0309D"/>
    <w:rsid w:val="00C07A9A"/>
    <w:rsid w:val="00C401A9"/>
    <w:rsid w:val="00C477B7"/>
    <w:rsid w:val="00C56D75"/>
    <w:rsid w:val="00CA3845"/>
    <w:rsid w:val="00CD382B"/>
    <w:rsid w:val="00CE5A43"/>
    <w:rsid w:val="00CF66D8"/>
    <w:rsid w:val="00D07AD3"/>
    <w:rsid w:val="00D10640"/>
    <w:rsid w:val="00D24B16"/>
    <w:rsid w:val="00D26757"/>
    <w:rsid w:val="00D52A0B"/>
    <w:rsid w:val="00D641E8"/>
    <w:rsid w:val="00D8145E"/>
    <w:rsid w:val="00D8164C"/>
    <w:rsid w:val="00D87C89"/>
    <w:rsid w:val="00D9265A"/>
    <w:rsid w:val="00D93D96"/>
    <w:rsid w:val="00DA758B"/>
    <w:rsid w:val="00DD414F"/>
    <w:rsid w:val="00DE52F5"/>
    <w:rsid w:val="00DE76E6"/>
    <w:rsid w:val="00E43F84"/>
    <w:rsid w:val="00E66782"/>
    <w:rsid w:val="00E75C12"/>
    <w:rsid w:val="00E83968"/>
    <w:rsid w:val="00EC2F4B"/>
    <w:rsid w:val="00F11FC8"/>
    <w:rsid w:val="00FB6D44"/>
    <w:rsid w:val="00FE6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0B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00BF"/>
    <w:pPr>
      <w:jc w:val="both"/>
    </w:pPr>
    <w:rPr>
      <w:sz w:val="28"/>
    </w:rPr>
  </w:style>
  <w:style w:type="character" w:customStyle="1" w:styleId="a4">
    <w:name w:val="Основной текст Знак"/>
    <w:basedOn w:val="a0"/>
    <w:link w:val="a3"/>
    <w:rsid w:val="00AF00BF"/>
    <w:rPr>
      <w:rFonts w:ascii="Times New Roman" w:eastAsia="Times New Roman" w:hAnsi="Times New Roman" w:cs="Times New Roman"/>
      <w:sz w:val="28"/>
      <w:szCs w:val="24"/>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AF00BF"/>
    <w:pPr>
      <w:spacing w:before="100" w:beforeAutospacing="1" w:after="100" w:afterAutospacing="1"/>
    </w:pPr>
    <w:rPr>
      <w:lang w:eastAsia="ru-RU"/>
    </w:rPr>
  </w:style>
  <w:style w:type="paragraph" w:styleId="2">
    <w:name w:val="Body Text 2"/>
    <w:basedOn w:val="a"/>
    <w:link w:val="20"/>
    <w:rsid w:val="00AF00BF"/>
    <w:pPr>
      <w:spacing w:after="120" w:line="480" w:lineRule="auto"/>
    </w:pPr>
  </w:style>
  <w:style w:type="character" w:customStyle="1" w:styleId="20">
    <w:name w:val="Основной текст 2 Знак"/>
    <w:basedOn w:val="a0"/>
    <w:link w:val="2"/>
    <w:rsid w:val="00AF00BF"/>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AF00BF"/>
    <w:pPr>
      <w:spacing w:after="120"/>
      <w:ind w:left="283"/>
    </w:pPr>
  </w:style>
  <w:style w:type="character" w:customStyle="1" w:styleId="a7">
    <w:name w:val="Основной текст с отступом Знак"/>
    <w:basedOn w:val="a0"/>
    <w:link w:val="a6"/>
    <w:uiPriority w:val="99"/>
    <w:semiHidden/>
    <w:rsid w:val="00AF00BF"/>
    <w:rPr>
      <w:rFonts w:ascii="Times New Roman" w:eastAsia="Times New Roman" w:hAnsi="Times New Roman" w:cs="Times New Roman"/>
      <w:sz w:val="24"/>
      <w:szCs w:val="24"/>
      <w:lang w:eastAsia="ar-SA"/>
    </w:rPr>
  </w:style>
  <w:style w:type="paragraph" w:customStyle="1" w:styleId="Default">
    <w:name w:val="Default"/>
    <w:rsid w:val="00AF00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AF00B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western">
    <w:name w:val="western"/>
    <w:basedOn w:val="a"/>
    <w:rsid w:val="00AF00BF"/>
    <w:pPr>
      <w:spacing w:before="100" w:beforeAutospacing="1" w:after="100" w:afterAutospacing="1"/>
    </w:pPr>
    <w:rPr>
      <w:lang w:eastAsia="ru-RU"/>
    </w:rPr>
  </w:style>
  <w:style w:type="paragraph" w:styleId="3">
    <w:name w:val="Body Text 3"/>
    <w:basedOn w:val="a"/>
    <w:link w:val="30"/>
    <w:uiPriority w:val="99"/>
    <w:semiHidden/>
    <w:unhideWhenUsed/>
    <w:rsid w:val="00AF00BF"/>
    <w:pPr>
      <w:spacing w:after="120"/>
    </w:pPr>
    <w:rPr>
      <w:sz w:val="16"/>
      <w:szCs w:val="16"/>
    </w:rPr>
  </w:style>
  <w:style w:type="character" w:customStyle="1" w:styleId="30">
    <w:name w:val="Основной текст 3 Знак"/>
    <w:basedOn w:val="a0"/>
    <w:link w:val="3"/>
    <w:uiPriority w:val="99"/>
    <w:semiHidden/>
    <w:rsid w:val="00AF00BF"/>
    <w:rPr>
      <w:rFonts w:ascii="Times New Roman" w:eastAsia="Times New Roman" w:hAnsi="Times New Roman" w:cs="Times New Roman"/>
      <w:sz w:val="16"/>
      <w:szCs w:val="16"/>
      <w:lang w:eastAsia="ar-SA"/>
    </w:rPr>
  </w:style>
  <w:style w:type="paragraph" w:customStyle="1" w:styleId="formattext">
    <w:name w:val="formattext"/>
    <w:basedOn w:val="a"/>
    <w:rsid w:val="00AF00BF"/>
    <w:pPr>
      <w:spacing w:before="100" w:beforeAutospacing="1" w:after="100" w:afterAutospacing="1"/>
    </w:pPr>
    <w:rPr>
      <w:lang w:eastAsia="ru-RU"/>
    </w:rPr>
  </w:style>
  <w:style w:type="paragraph" w:styleId="a8">
    <w:name w:val="header"/>
    <w:basedOn w:val="a"/>
    <w:link w:val="a9"/>
    <w:uiPriority w:val="99"/>
    <w:unhideWhenUsed/>
    <w:rsid w:val="00AF00BF"/>
    <w:pPr>
      <w:tabs>
        <w:tab w:val="center" w:pos="4677"/>
        <w:tab w:val="right" w:pos="9355"/>
      </w:tabs>
    </w:pPr>
  </w:style>
  <w:style w:type="character" w:customStyle="1" w:styleId="a9">
    <w:name w:val="Верхний колонтитул Знак"/>
    <w:basedOn w:val="a0"/>
    <w:link w:val="a8"/>
    <w:uiPriority w:val="99"/>
    <w:rsid w:val="00AF00BF"/>
    <w:rPr>
      <w:rFonts w:ascii="Times New Roman" w:eastAsia="Times New Roman" w:hAnsi="Times New Roman" w:cs="Times New Roman"/>
      <w:sz w:val="24"/>
      <w:szCs w:val="24"/>
      <w:lang w:eastAsia="ar-SA"/>
    </w:rPr>
  </w:style>
  <w:style w:type="paragraph" w:styleId="aa">
    <w:name w:val="footer"/>
    <w:basedOn w:val="a"/>
    <w:link w:val="ab"/>
    <w:uiPriority w:val="99"/>
    <w:semiHidden/>
    <w:unhideWhenUsed/>
    <w:rsid w:val="00AF00BF"/>
    <w:pPr>
      <w:tabs>
        <w:tab w:val="center" w:pos="4677"/>
        <w:tab w:val="right" w:pos="9355"/>
      </w:tabs>
    </w:pPr>
  </w:style>
  <w:style w:type="character" w:customStyle="1" w:styleId="ab">
    <w:name w:val="Нижний колонтитул Знак"/>
    <w:basedOn w:val="a0"/>
    <w:link w:val="aa"/>
    <w:uiPriority w:val="99"/>
    <w:semiHidden/>
    <w:rsid w:val="00AF00B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927" TargetMode="External"/><Relationship Id="rId3" Type="http://schemas.openxmlformats.org/officeDocument/2006/relationships/settings" Target="settings.xml"/><Relationship Id="rId7" Type="http://schemas.openxmlformats.org/officeDocument/2006/relationships/hyperlink" Target="https://login.consultant.ru/link/?req=doc&amp;base=LAW&amp;n=3579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ussuriisk.ru/ussuri_borough/programms_ugo/register_municipal_programs_2015/prochie-munitsipalnye-programmy/2063-razvitie-informacionno-kommunikacionnyh-tehnologiy-administracii-ussuriyskogo-gorodskogo-okruga-na-2014-2017-god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2258</TotalTime>
  <Pages>11</Pages>
  <Words>4406</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Murashko</cp:lastModifiedBy>
  <cp:revision>14</cp:revision>
  <cp:lastPrinted>2026-06-16T05:01:00Z</cp:lastPrinted>
  <dcterms:created xsi:type="dcterms:W3CDTF">2026-06-15T06:59:00Z</dcterms:created>
  <dcterms:modified xsi:type="dcterms:W3CDTF">2026-06-16T23:24:00Z</dcterms:modified>
</cp:coreProperties>
</file>